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8F9A44" w14:textId="77777777" w:rsidR="001D6649" w:rsidRPr="00866EC6" w:rsidRDefault="001D6649">
      <w:pPr>
        <w:rPr>
          <w:rFonts w:ascii="Times New Roman" w:eastAsia="华文中宋" w:hAnsi="Times New Roman" w:cs="Times New Roman"/>
          <w:b/>
          <w:bCs/>
          <w:color w:val="FF0000"/>
          <w:sz w:val="48"/>
          <w:szCs w:val="48"/>
          <w:lang w:eastAsia="zh-Hans"/>
        </w:rPr>
      </w:pPr>
    </w:p>
    <w:p w14:paraId="3D1DF952" w14:textId="77777777" w:rsidR="001D6649" w:rsidRPr="00866EC6" w:rsidRDefault="001D6649" w:rsidP="00A769B6">
      <w:pPr>
        <w:rPr>
          <w:rFonts w:ascii="Times New Roman" w:eastAsia="华文中宋" w:hAnsi="Times New Roman" w:cs="Times New Roman"/>
          <w:b/>
          <w:bCs/>
          <w:color w:val="FF0000"/>
          <w:sz w:val="48"/>
          <w:szCs w:val="48"/>
        </w:rPr>
      </w:pPr>
    </w:p>
    <w:p w14:paraId="41F297BB" w14:textId="77777777" w:rsidR="001D6649" w:rsidRPr="00866EC6" w:rsidRDefault="00000000">
      <w:pPr>
        <w:spacing w:line="1000" w:lineRule="exact"/>
        <w:ind w:firstLineChars="0" w:firstLine="0"/>
        <w:jc w:val="center"/>
        <w:rPr>
          <w:rFonts w:ascii="Times New Roman" w:eastAsia="华文中宋" w:hAnsi="Times New Roman" w:cs="Times New Roman"/>
          <w:b/>
          <w:bCs/>
          <w:color w:val="FF0000"/>
          <w:sz w:val="84"/>
          <w:szCs w:val="84"/>
        </w:rPr>
      </w:pPr>
      <w:r w:rsidRPr="00866EC6">
        <w:rPr>
          <w:rFonts w:ascii="Times New Roman" w:eastAsia="华文中宋" w:hAnsi="Times New Roman" w:cs="Times New Roman"/>
          <w:b/>
          <w:bCs/>
          <w:color w:val="FF0000"/>
          <w:sz w:val="84"/>
          <w:szCs w:val="84"/>
          <w:lang w:eastAsia="zh-Hans"/>
        </w:rPr>
        <w:t>农业农村投</w:t>
      </w:r>
      <w:r w:rsidRPr="00866EC6">
        <w:rPr>
          <w:rFonts w:ascii="Times New Roman" w:eastAsia="华文中宋" w:hAnsi="Times New Roman" w:cs="Times New Roman"/>
          <w:b/>
          <w:bCs/>
          <w:color w:val="FF0000"/>
          <w:sz w:val="84"/>
          <w:szCs w:val="84"/>
        </w:rPr>
        <w:t>融</w:t>
      </w:r>
      <w:r w:rsidRPr="00866EC6">
        <w:rPr>
          <w:rFonts w:ascii="Times New Roman" w:eastAsia="华文中宋" w:hAnsi="Times New Roman" w:cs="Times New Roman"/>
          <w:b/>
          <w:bCs/>
          <w:color w:val="FF0000"/>
          <w:sz w:val="84"/>
          <w:szCs w:val="84"/>
          <w:lang w:eastAsia="zh-Hans"/>
        </w:rPr>
        <w:t>资</w:t>
      </w:r>
      <w:r w:rsidRPr="00866EC6">
        <w:rPr>
          <w:rFonts w:ascii="Times New Roman" w:eastAsia="华文中宋" w:hAnsi="Times New Roman" w:cs="Times New Roman"/>
          <w:b/>
          <w:bCs/>
          <w:color w:val="FF0000"/>
          <w:sz w:val="84"/>
          <w:szCs w:val="84"/>
        </w:rPr>
        <w:t>动态</w:t>
      </w:r>
    </w:p>
    <w:p w14:paraId="12B3ABB7" w14:textId="77777777" w:rsidR="001D6649" w:rsidRPr="00866EC6" w:rsidRDefault="001D6649">
      <w:pPr>
        <w:spacing w:line="600" w:lineRule="exact"/>
        <w:ind w:firstLine="643"/>
        <w:jc w:val="center"/>
        <w:rPr>
          <w:rFonts w:ascii="Times New Roman" w:eastAsia="黑体" w:hAnsi="Times New Roman" w:cs="Times New Roman"/>
          <w:b/>
          <w:bCs/>
          <w:color w:val="FF0000"/>
          <w:sz w:val="32"/>
          <w:szCs w:val="32"/>
          <w:lang w:eastAsia="zh-Hans"/>
        </w:rPr>
      </w:pPr>
    </w:p>
    <w:p w14:paraId="11CF4999" w14:textId="0DCBCB02" w:rsidR="001D6649" w:rsidRPr="00866EC6" w:rsidRDefault="00000000">
      <w:pPr>
        <w:spacing w:line="600" w:lineRule="exact"/>
        <w:ind w:firstLine="643"/>
        <w:jc w:val="center"/>
        <w:rPr>
          <w:rFonts w:ascii="Times New Roman" w:eastAsia="黑体" w:hAnsi="Times New Roman" w:cs="Times New Roman"/>
          <w:b/>
          <w:bCs/>
          <w:sz w:val="32"/>
          <w:szCs w:val="32"/>
        </w:rPr>
      </w:pPr>
      <w:r w:rsidRPr="00866EC6">
        <w:rPr>
          <w:rFonts w:ascii="Times New Roman" w:eastAsia="黑体" w:hAnsi="Times New Roman" w:cs="Times New Roman"/>
          <w:b/>
          <w:bCs/>
          <w:sz w:val="32"/>
          <w:szCs w:val="32"/>
          <w:lang w:eastAsia="zh-Hans"/>
        </w:rPr>
        <w:t>202</w:t>
      </w:r>
      <w:r w:rsidRPr="00866EC6">
        <w:rPr>
          <w:rFonts w:ascii="Times New Roman" w:eastAsia="黑体" w:hAnsi="Times New Roman" w:cs="Times New Roman"/>
          <w:b/>
          <w:bCs/>
          <w:sz w:val="32"/>
          <w:szCs w:val="32"/>
        </w:rPr>
        <w:t>5</w:t>
      </w:r>
      <w:r w:rsidRPr="00866EC6">
        <w:rPr>
          <w:rFonts w:ascii="Times New Roman" w:eastAsia="黑体" w:hAnsi="Times New Roman" w:cs="Times New Roman"/>
          <w:b/>
          <w:bCs/>
          <w:sz w:val="32"/>
          <w:szCs w:val="32"/>
        </w:rPr>
        <w:t>年</w:t>
      </w:r>
      <w:r w:rsidRPr="00866EC6">
        <w:rPr>
          <w:rFonts w:ascii="Times New Roman" w:eastAsia="黑体" w:hAnsi="Times New Roman" w:cs="Times New Roman"/>
          <w:b/>
          <w:bCs/>
          <w:sz w:val="32"/>
          <w:szCs w:val="32"/>
          <w:lang w:eastAsia="zh-Hans"/>
        </w:rPr>
        <w:t>第</w:t>
      </w:r>
      <w:r w:rsidR="0015508D" w:rsidRPr="00866EC6">
        <w:rPr>
          <w:rFonts w:ascii="Times New Roman" w:eastAsia="黑体" w:hAnsi="Times New Roman" w:cs="Times New Roman"/>
          <w:b/>
          <w:bCs/>
          <w:sz w:val="32"/>
          <w:szCs w:val="32"/>
        </w:rPr>
        <w:t>3</w:t>
      </w:r>
      <w:r w:rsidRPr="00866EC6">
        <w:rPr>
          <w:rFonts w:ascii="Times New Roman" w:eastAsia="黑体" w:hAnsi="Times New Roman" w:cs="Times New Roman"/>
          <w:b/>
          <w:bCs/>
          <w:sz w:val="32"/>
          <w:szCs w:val="32"/>
          <w:lang w:eastAsia="zh-Hans"/>
        </w:rPr>
        <w:t>期</w:t>
      </w:r>
      <w:r w:rsidRPr="00866EC6">
        <w:rPr>
          <w:rFonts w:ascii="Times New Roman" w:eastAsia="黑体" w:hAnsi="Times New Roman" w:cs="Times New Roman"/>
          <w:b/>
          <w:bCs/>
          <w:sz w:val="32"/>
          <w:szCs w:val="32"/>
        </w:rPr>
        <w:t>（总第</w:t>
      </w:r>
      <w:r w:rsidRPr="00866EC6">
        <w:rPr>
          <w:rFonts w:ascii="Times New Roman" w:eastAsia="黑体" w:hAnsi="Times New Roman" w:cs="Times New Roman"/>
          <w:b/>
          <w:bCs/>
          <w:sz w:val="32"/>
          <w:szCs w:val="32"/>
        </w:rPr>
        <w:t>3</w:t>
      </w:r>
      <w:r w:rsidR="0015508D" w:rsidRPr="00866EC6">
        <w:rPr>
          <w:rFonts w:ascii="Times New Roman" w:eastAsia="黑体" w:hAnsi="Times New Roman" w:cs="Times New Roman"/>
          <w:b/>
          <w:bCs/>
          <w:sz w:val="32"/>
          <w:szCs w:val="32"/>
        </w:rPr>
        <w:t>5</w:t>
      </w:r>
      <w:r w:rsidRPr="00866EC6">
        <w:rPr>
          <w:rFonts w:ascii="Times New Roman" w:eastAsia="黑体" w:hAnsi="Times New Roman" w:cs="Times New Roman"/>
          <w:b/>
          <w:bCs/>
          <w:sz w:val="32"/>
          <w:szCs w:val="32"/>
        </w:rPr>
        <w:t>期）</w:t>
      </w:r>
    </w:p>
    <w:p w14:paraId="58473C4F" w14:textId="77777777" w:rsidR="001D6649" w:rsidRPr="00866EC6" w:rsidRDefault="001D6649">
      <w:pPr>
        <w:spacing w:line="600" w:lineRule="exact"/>
        <w:ind w:firstLine="643"/>
        <w:jc w:val="center"/>
        <w:rPr>
          <w:rFonts w:ascii="Times New Roman" w:eastAsia="黑体" w:hAnsi="Times New Roman" w:cs="Times New Roman"/>
          <w:b/>
          <w:bCs/>
          <w:color w:val="FF0000"/>
          <w:sz w:val="32"/>
          <w:szCs w:val="32"/>
        </w:rPr>
      </w:pPr>
    </w:p>
    <w:tbl>
      <w:tblPr>
        <w:tblStyle w:val="a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90"/>
        <w:gridCol w:w="3532"/>
      </w:tblGrid>
      <w:tr w:rsidR="001D6649" w:rsidRPr="00866EC6" w14:paraId="0B32BE1E" w14:textId="77777777">
        <w:tc>
          <w:tcPr>
            <w:tcW w:w="4990" w:type="dxa"/>
          </w:tcPr>
          <w:p w14:paraId="3FE198B6" w14:textId="77777777" w:rsidR="001D6649" w:rsidRPr="00866EC6" w:rsidRDefault="001D6649">
            <w:pPr>
              <w:spacing w:line="400" w:lineRule="exact"/>
              <w:ind w:firstLine="640"/>
              <w:jc w:val="distribute"/>
              <w:rPr>
                <w:rFonts w:ascii="Times New Roman" w:eastAsia="楷体_GB2312" w:hAnsi="Times New Roman" w:cs="Times New Roman"/>
                <w:sz w:val="32"/>
                <w:szCs w:val="32"/>
              </w:rPr>
            </w:pPr>
          </w:p>
        </w:tc>
        <w:tc>
          <w:tcPr>
            <w:tcW w:w="3532" w:type="dxa"/>
          </w:tcPr>
          <w:p w14:paraId="4CAC5B2D" w14:textId="77777777" w:rsidR="001D6649" w:rsidRPr="00866EC6" w:rsidRDefault="001D6649">
            <w:pPr>
              <w:spacing w:line="400" w:lineRule="exact"/>
              <w:ind w:firstLine="640"/>
              <w:rPr>
                <w:rFonts w:ascii="Times New Roman" w:eastAsia="楷体_GB2312" w:hAnsi="Times New Roman" w:cs="Times New Roman"/>
                <w:sz w:val="32"/>
                <w:szCs w:val="32"/>
                <w:lang w:eastAsia="zh-Hans"/>
              </w:rPr>
            </w:pPr>
          </w:p>
        </w:tc>
      </w:tr>
      <w:tr w:rsidR="001D6649" w:rsidRPr="00866EC6" w14:paraId="1E8FDD96" w14:textId="77777777">
        <w:tc>
          <w:tcPr>
            <w:tcW w:w="4990" w:type="dxa"/>
          </w:tcPr>
          <w:p w14:paraId="34B44689" w14:textId="77777777" w:rsidR="001D6649" w:rsidRPr="00866EC6" w:rsidRDefault="00000000">
            <w:pPr>
              <w:spacing w:line="400" w:lineRule="exact"/>
              <w:ind w:firstLineChars="0" w:firstLine="0"/>
              <w:jc w:val="distribute"/>
              <w:rPr>
                <w:rFonts w:ascii="Times New Roman" w:eastAsia="楷体_GB2312" w:hAnsi="Times New Roman" w:cs="Times New Roman"/>
                <w:sz w:val="32"/>
                <w:szCs w:val="32"/>
              </w:rPr>
            </w:pPr>
            <w:r w:rsidRPr="00866EC6">
              <w:rPr>
                <w:rFonts w:ascii="Times New Roman" w:eastAsia="楷体_GB2312" w:hAnsi="Times New Roman" w:cs="Times New Roman"/>
                <w:sz w:val="32"/>
                <w:szCs w:val="32"/>
              </w:rPr>
              <w:t>农业农村部工程建设服务中心</w:t>
            </w:r>
            <w:r w:rsidRPr="00866EC6">
              <w:rPr>
                <w:rStyle w:val="ad"/>
                <w:rFonts w:ascii="Times New Roman" w:eastAsia="楷体_GB2312" w:hAnsi="Times New Roman" w:cs="Times New Roman"/>
                <w:sz w:val="32"/>
                <w:szCs w:val="32"/>
              </w:rPr>
              <w:footnoteReference w:id="1"/>
            </w:r>
          </w:p>
        </w:tc>
        <w:tc>
          <w:tcPr>
            <w:tcW w:w="3532" w:type="dxa"/>
          </w:tcPr>
          <w:p w14:paraId="0302D41C" w14:textId="3B78A101" w:rsidR="001D6649" w:rsidRPr="00866EC6" w:rsidRDefault="00000000">
            <w:pPr>
              <w:spacing w:line="400" w:lineRule="exact"/>
              <w:ind w:firstLine="640"/>
              <w:jc w:val="right"/>
              <w:rPr>
                <w:rFonts w:ascii="Times New Roman" w:eastAsia="楷体_GB2312" w:hAnsi="Times New Roman" w:cs="Times New Roman"/>
                <w:sz w:val="32"/>
                <w:szCs w:val="32"/>
              </w:rPr>
            </w:pPr>
            <w:r w:rsidRPr="00866EC6">
              <w:rPr>
                <w:rFonts w:ascii="Times New Roman" w:eastAsia="楷体_GB2312" w:hAnsi="Times New Roman" w:cs="Times New Roman"/>
                <w:sz w:val="32"/>
                <w:szCs w:val="32"/>
              </w:rPr>
              <w:t>2025</w:t>
            </w:r>
            <w:r w:rsidRPr="00866EC6">
              <w:rPr>
                <w:rFonts w:ascii="Times New Roman" w:eastAsia="楷体_GB2312" w:hAnsi="Times New Roman" w:cs="Times New Roman"/>
                <w:sz w:val="32"/>
                <w:szCs w:val="32"/>
              </w:rPr>
              <w:t>年</w:t>
            </w:r>
            <w:r w:rsidR="0015508D" w:rsidRPr="00866EC6">
              <w:rPr>
                <w:rFonts w:ascii="Times New Roman" w:eastAsia="楷体_GB2312" w:hAnsi="Times New Roman" w:cs="Times New Roman"/>
                <w:sz w:val="32"/>
                <w:szCs w:val="32"/>
              </w:rPr>
              <w:t>3</w:t>
            </w:r>
            <w:r w:rsidRPr="00866EC6">
              <w:rPr>
                <w:rFonts w:ascii="Times New Roman" w:eastAsia="楷体_GB2312" w:hAnsi="Times New Roman" w:cs="Times New Roman"/>
                <w:sz w:val="32"/>
                <w:szCs w:val="32"/>
              </w:rPr>
              <w:t>月</w:t>
            </w:r>
            <w:r w:rsidR="0015508D" w:rsidRPr="00866EC6">
              <w:rPr>
                <w:rFonts w:ascii="Times New Roman" w:eastAsia="楷体_GB2312" w:hAnsi="Times New Roman" w:cs="Times New Roman"/>
                <w:sz w:val="32"/>
                <w:szCs w:val="32"/>
              </w:rPr>
              <w:t>1</w:t>
            </w:r>
            <w:r w:rsidR="007E5DBE">
              <w:rPr>
                <w:rFonts w:ascii="Times New Roman" w:eastAsia="楷体_GB2312" w:hAnsi="Times New Roman" w:cs="Times New Roman" w:hint="eastAsia"/>
                <w:sz w:val="32"/>
                <w:szCs w:val="32"/>
              </w:rPr>
              <w:t>9</w:t>
            </w:r>
            <w:r w:rsidRPr="00866EC6">
              <w:rPr>
                <w:rFonts w:ascii="Times New Roman" w:eastAsia="楷体_GB2312" w:hAnsi="Times New Roman" w:cs="Times New Roman"/>
                <w:sz w:val="32"/>
                <w:szCs w:val="32"/>
              </w:rPr>
              <w:t>日</w:t>
            </w:r>
          </w:p>
        </w:tc>
      </w:tr>
    </w:tbl>
    <w:p w14:paraId="10348BCE" w14:textId="77777777" w:rsidR="001D6649" w:rsidRPr="00866EC6" w:rsidRDefault="00000000">
      <w:pPr>
        <w:spacing w:line="600" w:lineRule="exact"/>
        <w:ind w:firstLineChars="0" w:firstLine="0"/>
        <w:jc w:val="center"/>
        <w:rPr>
          <w:rFonts w:ascii="Times New Roman" w:eastAsia="黑体" w:hAnsi="Times New Roman" w:cs="Times New Roman"/>
          <w:sz w:val="36"/>
          <w:szCs w:val="36"/>
        </w:rPr>
      </w:pPr>
      <w:bookmarkStart w:id="0" w:name="OLE_LINK1"/>
      <w:r w:rsidRPr="00866EC6">
        <w:rPr>
          <w:rFonts w:ascii="Times New Roman" w:hAnsi="Times New Roman" w:cs="Times New Roman"/>
          <w:noProof/>
          <w:sz w:val="32"/>
          <w:szCs w:val="32"/>
        </w:rPr>
        <mc:AlternateContent>
          <mc:Choice Requires="wps">
            <w:drawing>
              <wp:anchor distT="0" distB="0" distL="114300" distR="114300" simplePos="0" relativeHeight="251664896" behindDoc="0" locked="0" layoutInCell="1" allowOverlap="1" wp14:anchorId="561D242F" wp14:editId="370204C1">
                <wp:simplePos x="0" y="0"/>
                <wp:positionH relativeFrom="column">
                  <wp:posOffset>-6350</wp:posOffset>
                </wp:positionH>
                <wp:positionV relativeFrom="paragraph">
                  <wp:posOffset>79375</wp:posOffset>
                </wp:positionV>
                <wp:extent cx="5315585" cy="0"/>
                <wp:effectExtent l="0" t="9525" r="3175" b="13335"/>
                <wp:wrapNone/>
                <wp:docPr id="1" name="直接连接符 1"/>
                <wp:cNvGraphicFramePr/>
                <a:graphic xmlns:a="http://schemas.openxmlformats.org/drawingml/2006/main">
                  <a:graphicData uri="http://schemas.microsoft.com/office/word/2010/wordprocessingShape">
                    <wps:wsp>
                      <wps:cNvCnPr/>
                      <wps:spPr>
                        <a:xfrm>
                          <a:off x="1517650" y="3173095"/>
                          <a:ext cx="5315585" cy="0"/>
                        </a:xfrm>
                        <a:prstGeom prst="line">
                          <a:avLst/>
                        </a:prstGeom>
                        <a:ln w="19050">
                          <a:solidFill>
                            <a:srgbClr val="FF0000"/>
                          </a:solidFill>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6A56F58E" id="直接连接符 1" o:spid="_x0000_s1026" style="position:absolute;z-index:251664896;visibility:visible;mso-wrap-style:square;mso-wrap-distance-left:9pt;mso-wrap-distance-top:0;mso-wrap-distance-right:9pt;mso-wrap-distance-bottom:0;mso-position-horizontal:absolute;mso-position-horizontal-relative:text;mso-position-vertical:absolute;mso-position-vertical-relative:text" from="-.5pt,6.25pt" to="418.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" strokecolor="red" strokeweight="1.5pt">
                <v:stroke joinstyle="miter"/>
              </v:line>
            </w:pict>
          </mc:Fallback>
        </mc:AlternateContent>
      </w:r>
    </w:p>
    <w:p w14:paraId="4AE40CD1" w14:textId="77777777" w:rsidR="001D6649" w:rsidRPr="00866EC6" w:rsidRDefault="00000000">
      <w:pPr>
        <w:spacing w:line="600" w:lineRule="exact"/>
        <w:ind w:firstLineChars="0" w:firstLine="0"/>
        <w:jc w:val="center"/>
        <w:rPr>
          <w:rFonts w:ascii="Times New Roman" w:eastAsia="黑体" w:hAnsi="Times New Roman" w:cs="Times New Roman"/>
          <w:sz w:val="36"/>
          <w:szCs w:val="36"/>
        </w:rPr>
      </w:pPr>
      <w:r w:rsidRPr="00866EC6">
        <w:rPr>
          <w:rFonts w:ascii="Times New Roman" w:eastAsia="黑体" w:hAnsi="Times New Roman" w:cs="Times New Roman"/>
          <w:sz w:val="36"/>
          <w:szCs w:val="36"/>
        </w:rPr>
        <w:t>本</w:t>
      </w:r>
      <w:r w:rsidRPr="00866EC6">
        <w:rPr>
          <w:rFonts w:ascii="Times New Roman" w:eastAsia="黑体" w:hAnsi="Times New Roman" w:cs="Times New Roman"/>
          <w:sz w:val="36"/>
          <w:szCs w:val="36"/>
        </w:rPr>
        <w:t xml:space="preserve"> </w:t>
      </w:r>
      <w:r w:rsidRPr="00866EC6">
        <w:rPr>
          <w:rFonts w:ascii="Times New Roman" w:eastAsia="黑体" w:hAnsi="Times New Roman" w:cs="Times New Roman"/>
          <w:sz w:val="36"/>
          <w:szCs w:val="36"/>
        </w:rPr>
        <w:t>期</w:t>
      </w:r>
      <w:r w:rsidRPr="00866EC6">
        <w:rPr>
          <w:rFonts w:ascii="Times New Roman" w:eastAsia="黑体" w:hAnsi="Times New Roman" w:cs="Times New Roman"/>
          <w:sz w:val="36"/>
          <w:szCs w:val="36"/>
        </w:rPr>
        <w:t xml:space="preserve"> </w:t>
      </w:r>
      <w:r w:rsidRPr="00866EC6">
        <w:rPr>
          <w:rFonts w:ascii="Times New Roman" w:eastAsia="黑体" w:hAnsi="Times New Roman" w:cs="Times New Roman"/>
          <w:sz w:val="36"/>
          <w:szCs w:val="36"/>
        </w:rPr>
        <w:t>摘</w:t>
      </w:r>
      <w:r w:rsidRPr="00866EC6">
        <w:rPr>
          <w:rFonts w:ascii="Times New Roman" w:eastAsia="黑体" w:hAnsi="Times New Roman" w:cs="Times New Roman"/>
          <w:sz w:val="36"/>
          <w:szCs w:val="36"/>
        </w:rPr>
        <w:t xml:space="preserve"> </w:t>
      </w:r>
      <w:r w:rsidRPr="00866EC6">
        <w:rPr>
          <w:rFonts w:ascii="Times New Roman" w:eastAsia="黑体" w:hAnsi="Times New Roman" w:cs="Times New Roman"/>
          <w:sz w:val="36"/>
          <w:szCs w:val="36"/>
        </w:rPr>
        <w:t>要</w:t>
      </w:r>
    </w:p>
    <w:p w14:paraId="29CC837F" w14:textId="77777777" w:rsidR="001D6649" w:rsidRPr="00866EC6" w:rsidRDefault="001D6649">
      <w:pPr>
        <w:ind w:firstLine="560"/>
        <w:rPr>
          <w:rFonts w:ascii="Times New Roman" w:hAnsi="Times New Roman" w:cs="Times New Roman"/>
        </w:rPr>
      </w:pPr>
    </w:p>
    <w:p w14:paraId="25DD6340" w14:textId="03A07CC8" w:rsidR="001D6649" w:rsidRPr="00866EC6" w:rsidRDefault="00866EC6">
      <w:pPr>
        <w:numPr>
          <w:ilvl w:val="0"/>
          <w:numId w:val="1"/>
        </w:numPr>
        <w:spacing w:line="560" w:lineRule="exact"/>
        <w:ind w:firstLineChars="0"/>
        <w:rPr>
          <w:rFonts w:ascii="Times New Roman" w:eastAsia="楷体_GB2312" w:hAnsi="Times New Roman" w:cs="Times New Roman"/>
          <w:b/>
          <w:kern w:val="0"/>
          <w:sz w:val="30"/>
          <w:szCs w:val="36"/>
          <w:lang w:bidi="ar"/>
        </w:rPr>
      </w:pPr>
      <w:r w:rsidRPr="00866EC6">
        <w:rPr>
          <w:rFonts w:ascii="Times New Roman" w:eastAsia="楷体_GB2312" w:hAnsi="Times New Roman" w:cs="Times New Roman"/>
          <w:b/>
          <w:bCs/>
          <w:kern w:val="0"/>
          <w:sz w:val="30"/>
          <w:szCs w:val="30"/>
          <w:lang w:bidi="ar"/>
        </w:rPr>
        <w:t>国务院部署提</w:t>
      </w:r>
      <w:proofErr w:type="gramStart"/>
      <w:r w:rsidRPr="00866EC6">
        <w:rPr>
          <w:rFonts w:ascii="Times New Roman" w:eastAsia="楷体_GB2312" w:hAnsi="Times New Roman" w:cs="Times New Roman"/>
          <w:b/>
          <w:bCs/>
          <w:kern w:val="0"/>
          <w:sz w:val="30"/>
          <w:szCs w:val="30"/>
          <w:lang w:bidi="ar"/>
        </w:rPr>
        <w:t>振消费</w:t>
      </w:r>
      <w:proofErr w:type="gramEnd"/>
      <w:r w:rsidRPr="00866EC6">
        <w:rPr>
          <w:rFonts w:ascii="Times New Roman" w:eastAsia="楷体_GB2312" w:hAnsi="Times New Roman" w:cs="Times New Roman"/>
          <w:b/>
          <w:bCs/>
          <w:kern w:val="0"/>
          <w:sz w:val="30"/>
          <w:szCs w:val="30"/>
          <w:lang w:bidi="ar"/>
        </w:rPr>
        <w:t>措施，聚焦乡村振兴</w:t>
      </w:r>
      <w:r w:rsidR="0015508D" w:rsidRPr="00866EC6">
        <w:rPr>
          <w:rFonts w:ascii="Times New Roman" w:eastAsia="楷体_GB2312" w:hAnsi="Times New Roman" w:cs="Times New Roman"/>
          <w:b/>
          <w:bCs/>
          <w:kern w:val="0"/>
          <w:sz w:val="30"/>
          <w:szCs w:val="30"/>
          <w:lang w:bidi="ar"/>
        </w:rPr>
        <w:t xml:space="preserve"> </w:t>
      </w:r>
    </w:p>
    <w:p w14:paraId="393545FF" w14:textId="2092AD4B" w:rsidR="001D6649" w:rsidRPr="00866EC6" w:rsidRDefault="00866EC6">
      <w:pPr>
        <w:numPr>
          <w:ilvl w:val="0"/>
          <w:numId w:val="1"/>
        </w:numPr>
        <w:spacing w:line="560" w:lineRule="exact"/>
        <w:ind w:firstLineChars="0"/>
        <w:rPr>
          <w:rFonts w:ascii="Times New Roman" w:eastAsia="楷体_GB2312" w:hAnsi="Times New Roman" w:cs="Times New Roman"/>
          <w:b/>
          <w:kern w:val="0"/>
          <w:sz w:val="30"/>
          <w:szCs w:val="36"/>
          <w:lang w:bidi="ar"/>
        </w:rPr>
      </w:pPr>
      <w:r w:rsidRPr="00866EC6">
        <w:rPr>
          <w:rFonts w:ascii="Times New Roman" w:eastAsia="楷体_GB2312" w:hAnsi="Times New Roman" w:cs="Times New Roman"/>
          <w:b/>
          <w:kern w:val="0"/>
          <w:sz w:val="30"/>
          <w:szCs w:val="36"/>
          <w:lang w:bidi="ar"/>
        </w:rPr>
        <w:t>农业农村</w:t>
      </w:r>
      <w:proofErr w:type="gramStart"/>
      <w:r w:rsidRPr="00866EC6">
        <w:rPr>
          <w:rFonts w:ascii="Times New Roman" w:eastAsia="楷体_GB2312" w:hAnsi="Times New Roman" w:cs="Times New Roman"/>
          <w:b/>
          <w:kern w:val="0"/>
          <w:sz w:val="30"/>
          <w:szCs w:val="36"/>
          <w:lang w:bidi="ar"/>
        </w:rPr>
        <w:t>部启动</w:t>
      </w:r>
      <w:proofErr w:type="gramEnd"/>
      <w:r w:rsidRPr="00866EC6">
        <w:rPr>
          <w:rFonts w:ascii="Times New Roman" w:eastAsia="楷体_GB2312" w:hAnsi="Times New Roman" w:cs="Times New Roman"/>
          <w:b/>
          <w:kern w:val="0"/>
          <w:sz w:val="30"/>
          <w:szCs w:val="36"/>
          <w:lang w:bidi="ar"/>
        </w:rPr>
        <w:t xml:space="preserve"> “</w:t>
      </w:r>
      <w:r w:rsidRPr="00866EC6">
        <w:rPr>
          <w:rFonts w:ascii="Times New Roman" w:eastAsia="楷体_GB2312" w:hAnsi="Times New Roman" w:cs="Times New Roman"/>
          <w:b/>
          <w:kern w:val="0"/>
          <w:sz w:val="30"/>
          <w:szCs w:val="36"/>
          <w:lang w:bidi="ar"/>
        </w:rPr>
        <w:t>星乡村</w:t>
      </w:r>
      <w:r w:rsidRPr="00866EC6">
        <w:rPr>
          <w:rFonts w:ascii="Times New Roman" w:eastAsia="楷体_GB2312" w:hAnsi="Times New Roman" w:cs="Times New Roman"/>
          <w:b/>
          <w:kern w:val="0"/>
          <w:sz w:val="30"/>
          <w:szCs w:val="36"/>
          <w:lang w:bidi="ar"/>
        </w:rPr>
        <w:t>”“</w:t>
      </w:r>
      <w:r w:rsidRPr="00866EC6">
        <w:rPr>
          <w:rFonts w:ascii="Times New Roman" w:eastAsia="楷体_GB2312" w:hAnsi="Times New Roman" w:cs="Times New Roman"/>
          <w:b/>
          <w:kern w:val="0"/>
          <w:sz w:val="30"/>
          <w:szCs w:val="36"/>
          <w:lang w:bidi="ar"/>
        </w:rPr>
        <w:t>星农人</w:t>
      </w:r>
      <w:r w:rsidRPr="00866EC6">
        <w:rPr>
          <w:rFonts w:ascii="Times New Roman" w:eastAsia="楷体_GB2312" w:hAnsi="Times New Roman" w:cs="Times New Roman"/>
          <w:b/>
          <w:kern w:val="0"/>
          <w:sz w:val="30"/>
          <w:szCs w:val="36"/>
          <w:lang w:bidi="ar"/>
        </w:rPr>
        <w:t xml:space="preserve">” </w:t>
      </w:r>
      <w:r w:rsidRPr="00866EC6">
        <w:rPr>
          <w:rFonts w:ascii="Times New Roman" w:eastAsia="楷体_GB2312" w:hAnsi="Times New Roman" w:cs="Times New Roman"/>
          <w:b/>
          <w:kern w:val="0"/>
          <w:sz w:val="30"/>
          <w:szCs w:val="36"/>
          <w:lang w:bidi="ar"/>
        </w:rPr>
        <w:t>培育计划</w:t>
      </w:r>
    </w:p>
    <w:p w14:paraId="4BCB26DF" w14:textId="396D10E4" w:rsidR="001D6649" w:rsidRPr="00866EC6" w:rsidRDefault="00866EC6">
      <w:pPr>
        <w:numPr>
          <w:ilvl w:val="0"/>
          <w:numId w:val="1"/>
        </w:numPr>
        <w:spacing w:line="560" w:lineRule="exact"/>
        <w:ind w:firstLineChars="0"/>
        <w:rPr>
          <w:rFonts w:ascii="Times New Roman" w:eastAsia="楷体_GB2312" w:hAnsi="Times New Roman" w:cs="Times New Roman"/>
        </w:rPr>
      </w:pPr>
      <w:r w:rsidRPr="00866EC6">
        <w:rPr>
          <w:rFonts w:ascii="Times New Roman" w:eastAsia="楷体_GB2312" w:hAnsi="Times New Roman" w:cs="Times New Roman"/>
          <w:b/>
          <w:kern w:val="0"/>
          <w:sz w:val="30"/>
          <w:szCs w:val="36"/>
          <w:lang w:bidi="ar"/>
        </w:rPr>
        <w:t>重庆累计发放</w:t>
      </w:r>
      <w:r w:rsidRPr="00866EC6">
        <w:rPr>
          <w:rFonts w:ascii="Times New Roman" w:eastAsia="楷体_GB2312" w:hAnsi="Times New Roman" w:cs="Times New Roman"/>
          <w:b/>
          <w:kern w:val="0"/>
          <w:sz w:val="30"/>
          <w:szCs w:val="36"/>
          <w:lang w:bidi="ar"/>
        </w:rPr>
        <w:t xml:space="preserve"> “</w:t>
      </w:r>
      <w:r w:rsidRPr="00866EC6">
        <w:rPr>
          <w:rFonts w:ascii="Times New Roman" w:eastAsia="楷体_GB2312" w:hAnsi="Times New Roman" w:cs="Times New Roman"/>
          <w:b/>
          <w:kern w:val="0"/>
          <w:sz w:val="30"/>
          <w:szCs w:val="36"/>
          <w:lang w:bidi="ar"/>
        </w:rPr>
        <w:t>富民贷</w:t>
      </w:r>
      <w:r w:rsidRPr="00866EC6">
        <w:rPr>
          <w:rFonts w:ascii="Times New Roman" w:eastAsia="楷体_GB2312" w:hAnsi="Times New Roman" w:cs="Times New Roman"/>
          <w:b/>
          <w:kern w:val="0"/>
          <w:sz w:val="30"/>
          <w:szCs w:val="36"/>
          <w:lang w:bidi="ar"/>
        </w:rPr>
        <w:t xml:space="preserve">” 21 </w:t>
      </w:r>
      <w:r w:rsidRPr="00866EC6">
        <w:rPr>
          <w:rFonts w:ascii="Times New Roman" w:eastAsia="楷体_GB2312" w:hAnsi="Times New Roman" w:cs="Times New Roman"/>
          <w:b/>
          <w:kern w:val="0"/>
          <w:sz w:val="30"/>
          <w:szCs w:val="36"/>
          <w:lang w:bidi="ar"/>
        </w:rPr>
        <w:t>亿元，助力农户产业发展</w:t>
      </w:r>
    </w:p>
    <w:p w14:paraId="4B9F0DAE" w14:textId="5A66FD45" w:rsidR="001D6649" w:rsidRPr="00866EC6" w:rsidRDefault="00866EC6">
      <w:pPr>
        <w:numPr>
          <w:ilvl w:val="0"/>
          <w:numId w:val="1"/>
        </w:numPr>
        <w:spacing w:line="560" w:lineRule="exact"/>
        <w:ind w:firstLineChars="0"/>
        <w:rPr>
          <w:rFonts w:ascii="Times New Roman" w:eastAsia="楷体_GB2312" w:hAnsi="Times New Roman" w:cs="Times New Roman"/>
          <w:b/>
          <w:kern w:val="0"/>
          <w:sz w:val="30"/>
          <w:szCs w:val="36"/>
          <w:lang w:bidi="ar"/>
        </w:rPr>
      </w:pPr>
      <w:r w:rsidRPr="00866EC6">
        <w:rPr>
          <w:rFonts w:ascii="Times New Roman" w:eastAsia="楷体_GB2312" w:hAnsi="Times New Roman" w:cs="Times New Roman"/>
          <w:b/>
          <w:kern w:val="0"/>
          <w:sz w:val="30"/>
          <w:szCs w:val="36"/>
          <w:lang w:bidi="ar"/>
        </w:rPr>
        <w:t>辽宁引入人工智能技术升级农业服务</w:t>
      </w:r>
    </w:p>
    <w:p w14:paraId="08ECDF79" w14:textId="31A2C853" w:rsidR="00866EC6" w:rsidRPr="00866EC6" w:rsidRDefault="00866EC6">
      <w:pPr>
        <w:numPr>
          <w:ilvl w:val="0"/>
          <w:numId w:val="1"/>
        </w:numPr>
        <w:spacing w:line="560" w:lineRule="exact"/>
        <w:ind w:firstLineChars="0"/>
        <w:rPr>
          <w:rFonts w:ascii="Times New Roman" w:hAnsi="Times New Roman" w:cs="Times New Roman"/>
        </w:rPr>
      </w:pPr>
      <w:r w:rsidRPr="00866EC6">
        <w:rPr>
          <w:rFonts w:ascii="Times New Roman" w:eastAsia="楷体_GB2312" w:hAnsi="Times New Roman" w:cs="Times New Roman"/>
          <w:b/>
          <w:noProof/>
          <w:kern w:val="0"/>
          <w:sz w:val="30"/>
          <w:szCs w:val="36"/>
          <w:lang w:bidi="ar"/>
        </w:rPr>
        <w:t>中央深化农村改革，创新投融资机制</w:t>
      </w:r>
    </w:p>
    <w:p w14:paraId="4CAF6A72" w14:textId="77777777" w:rsidR="00866EC6" w:rsidRPr="00866EC6" w:rsidRDefault="00866EC6" w:rsidP="007E5DBE">
      <w:pPr>
        <w:spacing w:line="560" w:lineRule="exact"/>
        <w:ind w:firstLineChars="0"/>
        <w:jc w:val="left"/>
        <w:rPr>
          <w:rFonts w:ascii="Times New Roman" w:eastAsia="楷体_GB2312" w:hAnsi="Times New Roman" w:cs="Times New Roman"/>
          <w:b/>
          <w:noProof/>
          <w:kern w:val="0"/>
          <w:sz w:val="30"/>
          <w:szCs w:val="36"/>
          <w:lang w:bidi="ar"/>
        </w:rPr>
      </w:pPr>
    </w:p>
    <w:p w14:paraId="31B20735" w14:textId="77777777" w:rsidR="00866EC6" w:rsidRPr="00866EC6" w:rsidRDefault="00866EC6" w:rsidP="007E5DBE">
      <w:pPr>
        <w:spacing w:line="560" w:lineRule="exact"/>
        <w:ind w:firstLineChars="0"/>
        <w:jc w:val="left"/>
        <w:rPr>
          <w:rFonts w:ascii="Times New Roman" w:eastAsia="楷体_GB2312" w:hAnsi="Times New Roman" w:cs="Times New Roman"/>
          <w:b/>
          <w:noProof/>
          <w:kern w:val="0"/>
          <w:sz w:val="30"/>
          <w:szCs w:val="36"/>
          <w:lang w:bidi="ar"/>
        </w:rPr>
      </w:pPr>
    </w:p>
    <w:p w14:paraId="2FDCAFCB" w14:textId="15CB3B0C" w:rsidR="001D6649" w:rsidRPr="00866EC6" w:rsidRDefault="001D6649" w:rsidP="007E5DBE">
      <w:pPr>
        <w:spacing w:line="560" w:lineRule="exact"/>
        <w:ind w:firstLineChars="0"/>
        <w:jc w:val="left"/>
        <w:rPr>
          <w:rFonts w:ascii="Times New Roman" w:eastAsia="华文中宋" w:hAnsi="Times New Roman" w:cs="Times New Roman"/>
          <w:sz w:val="32"/>
          <w:szCs w:val="40"/>
        </w:rPr>
      </w:pPr>
    </w:p>
    <w:p w14:paraId="4560C756" w14:textId="4F24BE34" w:rsidR="00866EC6" w:rsidRPr="00866EC6" w:rsidRDefault="00866EC6" w:rsidP="007E5DBE">
      <w:pPr>
        <w:spacing w:line="560" w:lineRule="exact"/>
        <w:ind w:firstLineChars="0"/>
        <w:jc w:val="left"/>
        <w:rPr>
          <w:rFonts w:ascii="Times New Roman" w:eastAsia="华文中宋" w:hAnsi="Times New Roman" w:cs="Times New Roman"/>
          <w:sz w:val="32"/>
          <w:szCs w:val="40"/>
        </w:rPr>
      </w:pPr>
    </w:p>
    <w:p w14:paraId="741EB7F4" w14:textId="56C7D615" w:rsidR="00866EC6" w:rsidRPr="00866EC6" w:rsidRDefault="00866EC6" w:rsidP="007E5DBE">
      <w:pPr>
        <w:spacing w:line="560" w:lineRule="exact"/>
        <w:ind w:firstLineChars="0"/>
        <w:jc w:val="left"/>
        <w:rPr>
          <w:rFonts w:ascii="Times New Roman" w:eastAsia="华文中宋" w:hAnsi="Times New Roman" w:cs="Times New Roman"/>
          <w:sz w:val="32"/>
          <w:szCs w:val="40"/>
        </w:rPr>
      </w:pPr>
    </w:p>
    <w:p w14:paraId="624C577B" w14:textId="1DEF7B63" w:rsidR="00866EC6" w:rsidRPr="00866EC6" w:rsidRDefault="00866EC6" w:rsidP="007E5DBE">
      <w:pPr>
        <w:spacing w:line="560" w:lineRule="exact"/>
        <w:ind w:firstLineChars="0"/>
        <w:jc w:val="left"/>
        <w:rPr>
          <w:rFonts w:ascii="Times New Roman" w:eastAsia="华文中宋" w:hAnsi="Times New Roman" w:cs="Times New Roman"/>
          <w:sz w:val="32"/>
          <w:szCs w:val="40"/>
        </w:rPr>
      </w:pPr>
    </w:p>
    <w:p w14:paraId="4D8F0082" w14:textId="075D51B2" w:rsidR="00866EC6" w:rsidRPr="00866EC6" w:rsidRDefault="00866EC6" w:rsidP="00866EC6">
      <w:pPr>
        <w:spacing w:line="560" w:lineRule="exact"/>
        <w:ind w:firstLineChars="0"/>
        <w:rPr>
          <w:rFonts w:ascii="Times New Roman" w:hAnsi="Times New Roman" w:cs="Times New Roman"/>
        </w:rPr>
      </w:pPr>
      <w:r w:rsidRPr="00866EC6">
        <w:rPr>
          <w:rFonts w:ascii="Times New Roman" w:eastAsia="楷体_GB2312" w:hAnsi="Times New Roman" w:cs="Times New Roman"/>
          <w:b/>
          <w:noProof/>
          <w:kern w:val="0"/>
          <w:sz w:val="30"/>
          <w:szCs w:val="36"/>
          <w:lang w:bidi="ar"/>
        </w:rPr>
        <mc:AlternateContent>
          <mc:Choice Requires="wps">
            <w:drawing>
              <wp:anchor distT="0" distB="0" distL="114300" distR="114300" simplePos="0" relativeHeight="251655680" behindDoc="0" locked="0" layoutInCell="1" allowOverlap="1" wp14:anchorId="637D263F" wp14:editId="4F8FE729">
                <wp:simplePos x="0" y="0"/>
                <wp:positionH relativeFrom="column">
                  <wp:posOffset>118110</wp:posOffset>
                </wp:positionH>
                <wp:positionV relativeFrom="paragraph">
                  <wp:posOffset>487094</wp:posOffset>
                </wp:positionV>
                <wp:extent cx="5315585" cy="0"/>
                <wp:effectExtent l="0" t="19050" r="37465" b="19050"/>
                <wp:wrapNone/>
                <wp:docPr id="3" name="直接连接符 3"/>
                <wp:cNvGraphicFramePr/>
                <a:graphic xmlns:a="http://schemas.openxmlformats.org/drawingml/2006/main">
                  <a:graphicData uri="http://schemas.microsoft.com/office/word/2010/wordprocessingShape">
                    <wps:wsp>
                      <wps:cNvCnPr/>
                      <wps:spPr>
                        <a:xfrm>
                          <a:off x="0" y="0"/>
                          <a:ext cx="5315585" cy="0"/>
                        </a:xfrm>
                        <a:prstGeom prst="line">
                          <a:avLst/>
                        </a:prstGeom>
                        <a:ln w="31750" cmpd="thinThick">
                          <a:solidFill>
                            <a:srgbClr val="FF0000"/>
                          </a:solidFill>
                          <a:prstDash val="solid"/>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w14:anchorId="7D724C19" id="直接连接符 3" o:spid="_x0000_s1026" style="position:absolute;z-index:251655680;visibility:visible;mso-wrap-style:square;mso-wrap-distance-left:9pt;mso-wrap-distance-top:0;mso-wrap-distance-right:9pt;mso-wrap-distance-bottom:0;mso-position-horizontal:absolute;mso-position-horizontal-relative:text;mso-position-vertical:absolute;mso-position-vertical-relative:text" from="9.3pt,38.35pt" to="427.85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" strokecolor="red" strokeweight="2.5pt">
                <v:stroke linestyle="thinThick" joinstyle="miter"/>
              </v:line>
            </w:pict>
          </mc:Fallback>
        </mc:AlternateContent>
      </w:r>
    </w:p>
    <w:bookmarkEnd w:id="0"/>
    <w:p w14:paraId="4F85ADB2" w14:textId="77777777" w:rsidR="00A00972" w:rsidRPr="00866EC6" w:rsidRDefault="00A00972" w:rsidP="00A00972">
      <w:pPr>
        <w:ind w:firstLineChars="0" w:firstLine="641"/>
        <w:jc w:val="center"/>
        <w:outlineLvl w:val="1"/>
        <w:rPr>
          <w:rFonts w:ascii="Times New Roman" w:eastAsia="华文中宋" w:hAnsi="Times New Roman" w:cs="Times New Roman"/>
          <w:b/>
          <w:kern w:val="0"/>
          <w:sz w:val="32"/>
          <w:szCs w:val="40"/>
        </w:rPr>
      </w:pPr>
      <w:r w:rsidRPr="00866EC6">
        <w:rPr>
          <w:rFonts w:ascii="Times New Roman" w:eastAsia="华文中宋" w:hAnsi="Times New Roman" w:cs="Times New Roman"/>
          <w:b/>
          <w:kern w:val="0"/>
          <w:sz w:val="32"/>
          <w:szCs w:val="40"/>
        </w:rPr>
        <w:lastRenderedPageBreak/>
        <w:t>要</w:t>
      </w:r>
      <w:r w:rsidRPr="00866EC6">
        <w:rPr>
          <w:rFonts w:ascii="Times New Roman" w:eastAsia="华文中宋" w:hAnsi="Times New Roman" w:cs="Times New Roman"/>
          <w:b/>
          <w:kern w:val="0"/>
          <w:sz w:val="32"/>
          <w:szCs w:val="40"/>
        </w:rPr>
        <w:t xml:space="preserve">  </w:t>
      </w:r>
      <w:r w:rsidRPr="00866EC6">
        <w:rPr>
          <w:rFonts w:ascii="Times New Roman" w:eastAsia="华文中宋" w:hAnsi="Times New Roman" w:cs="Times New Roman"/>
          <w:b/>
          <w:kern w:val="0"/>
          <w:sz w:val="32"/>
          <w:szCs w:val="40"/>
        </w:rPr>
        <w:t>闻</w:t>
      </w:r>
    </w:p>
    <w:p w14:paraId="5665742F" w14:textId="77777777" w:rsidR="00A00972" w:rsidRPr="00866EC6" w:rsidRDefault="00A00972" w:rsidP="00A00972">
      <w:pPr>
        <w:ind w:firstLine="560"/>
        <w:rPr>
          <w:rFonts w:ascii="Times New Roman" w:hAnsi="Times New Roman" w:cs="Times New Roman"/>
        </w:rPr>
      </w:pPr>
    </w:p>
    <w:p w14:paraId="0D2705D8" w14:textId="3193C1EB" w:rsidR="00A00972" w:rsidRPr="00866EC6" w:rsidRDefault="00A00972" w:rsidP="00A00972">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 xml:space="preserve">1. </w:t>
      </w:r>
      <w:r w:rsidR="001F2025" w:rsidRPr="00866EC6">
        <w:rPr>
          <w:rFonts w:ascii="Times New Roman" w:eastAsia="楷体_GB2312" w:hAnsi="Times New Roman" w:cs="Times New Roman"/>
          <w:b/>
          <w:kern w:val="0"/>
          <w:sz w:val="30"/>
          <w:szCs w:val="36"/>
        </w:rPr>
        <w:t>国务院常务会议部署提</w:t>
      </w:r>
      <w:proofErr w:type="gramStart"/>
      <w:r w:rsidR="001F2025" w:rsidRPr="00866EC6">
        <w:rPr>
          <w:rFonts w:ascii="Times New Roman" w:eastAsia="楷体_GB2312" w:hAnsi="Times New Roman" w:cs="Times New Roman"/>
          <w:b/>
          <w:kern w:val="0"/>
          <w:sz w:val="30"/>
          <w:szCs w:val="36"/>
        </w:rPr>
        <w:t>振消费</w:t>
      </w:r>
      <w:proofErr w:type="gramEnd"/>
      <w:r w:rsidR="001F2025" w:rsidRPr="00866EC6">
        <w:rPr>
          <w:rFonts w:ascii="Times New Roman" w:eastAsia="楷体_GB2312" w:hAnsi="Times New Roman" w:cs="Times New Roman"/>
          <w:b/>
          <w:kern w:val="0"/>
          <w:sz w:val="30"/>
          <w:szCs w:val="36"/>
        </w:rPr>
        <w:t>措施，推动经济高质量发展</w:t>
      </w:r>
    </w:p>
    <w:p w14:paraId="0B079B3A" w14:textId="7B392D02"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提</w:t>
      </w:r>
      <w:proofErr w:type="gramStart"/>
      <w:r w:rsidRPr="00866EC6">
        <w:rPr>
          <w:rFonts w:ascii="Times New Roman" w:hAnsi="Times New Roman" w:cs="Times New Roman"/>
        </w:rPr>
        <w:t>振消费</w:t>
      </w:r>
      <w:proofErr w:type="gramEnd"/>
      <w:r w:rsidRPr="00866EC6">
        <w:rPr>
          <w:rFonts w:ascii="Times New Roman" w:hAnsi="Times New Roman" w:cs="Times New Roman"/>
        </w:rPr>
        <w:t>是扩大内需、做大做强国内大循环的重中之重。</w:t>
      </w:r>
      <w:r w:rsidRPr="00866EC6">
        <w:rPr>
          <w:rFonts w:ascii="Times New Roman" w:hAnsi="Times New Roman" w:cs="Times New Roman"/>
        </w:rPr>
        <w:t>2</w:t>
      </w:r>
      <w:r w:rsidRPr="00866EC6">
        <w:rPr>
          <w:rFonts w:ascii="Times New Roman" w:hAnsi="Times New Roman" w:cs="Times New Roman"/>
        </w:rPr>
        <w:t>月</w:t>
      </w:r>
      <w:r w:rsidRPr="00866EC6">
        <w:rPr>
          <w:rFonts w:ascii="Times New Roman" w:hAnsi="Times New Roman" w:cs="Times New Roman"/>
        </w:rPr>
        <w:t>10</w:t>
      </w:r>
      <w:r w:rsidRPr="00866EC6">
        <w:rPr>
          <w:rFonts w:ascii="Times New Roman" w:hAnsi="Times New Roman" w:cs="Times New Roman"/>
        </w:rPr>
        <w:t>日召开的国务院常务会议，研究提</w:t>
      </w:r>
      <w:proofErr w:type="gramStart"/>
      <w:r w:rsidRPr="00866EC6">
        <w:rPr>
          <w:rFonts w:ascii="Times New Roman" w:hAnsi="Times New Roman" w:cs="Times New Roman"/>
        </w:rPr>
        <w:t>振消费</w:t>
      </w:r>
      <w:proofErr w:type="gramEnd"/>
      <w:r w:rsidRPr="00866EC6">
        <w:rPr>
          <w:rFonts w:ascii="Times New Roman" w:hAnsi="Times New Roman" w:cs="Times New Roman"/>
        </w:rPr>
        <w:t>有关工作，围绕提升消费能力、深挖消费潜力、营造放心消费环境等多方面</w:t>
      </w:r>
      <w:proofErr w:type="gramStart"/>
      <w:r w:rsidRPr="00866EC6">
        <w:rPr>
          <w:rFonts w:ascii="Times New Roman" w:hAnsi="Times New Roman" w:cs="Times New Roman"/>
        </w:rPr>
        <w:t>作出</w:t>
      </w:r>
      <w:proofErr w:type="gramEnd"/>
      <w:r w:rsidRPr="00866EC6">
        <w:rPr>
          <w:rFonts w:ascii="Times New Roman" w:hAnsi="Times New Roman" w:cs="Times New Roman"/>
        </w:rPr>
        <w:t>部署。</w:t>
      </w:r>
    </w:p>
    <w:p w14:paraId="2E729F62" w14:textId="77777777"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收入有预期，消费才有底气。会议指出，要大力支持居民增收，促进工资性收入合理增长，拓宽财产性收入渠道，提升消费能力。</w:t>
      </w:r>
    </w:p>
    <w:p w14:paraId="2A4CC90F" w14:textId="7E59397B"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w:t>
      </w:r>
      <w:r w:rsidRPr="00866EC6">
        <w:rPr>
          <w:rFonts w:ascii="Times New Roman" w:hAnsi="Times New Roman" w:cs="Times New Roman"/>
        </w:rPr>
        <w:t>提振消费，稳预期、稳信心是关键。持续推动中低收入群体增收减负，完善劳动者工资正常增长机制，同时做好医疗、住房等方面的社会保障，将进一步提升居民的消费能力、意愿和层级，消除百姓消费的后顾之忧。</w:t>
      </w:r>
      <w:r w:rsidRPr="00866EC6">
        <w:rPr>
          <w:rFonts w:ascii="Times New Roman" w:hAnsi="Times New Roman" w:cs="Times New Roman"/>
        </w:rPr>
        <w:t>”</w:t>
      </w:r>
      <w:r w:rsidRPr="00866EC6">
        <w:rPr>
          <w:rFonts w:ascii="Times New Roman" w:hAnsi="Times New Roman" w:cs="Times New Roman"/>
        </w:rPr>
        <w:t>广西财经学院副校长陆善勇说。</w:t>
      </w:r>
    </w:p>
    <w:p w14:paraId="09E4DAF9" w14:textId="3FFF1D71"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近年来，服务消费引擎作用突出。</w:t>
      </w:r>
      <w:r w:rsidRPr="00866EC6">
        <w:rPr>
          <w:rFonts w:ascii="Times New Roman" w:hAnsi="Times New Roman" w:cs="Times New Roman"/>
        </w:rPr>
        <w:t>2024</w:t>
      </w:r>
      <w:r w:rsidRPr="00866EC6">
        <w:rPr>
          <w:rFonts w:ascii="Times New Roman" w:hAnsi="Times New Roman" w:cs="Times New Roman"/>
        </w:rPr>
        <w:t>年全国居民人均服务性消费支出占人均消费支出的比重比上年提高</w:t>
      </w:r>
      <w:r w:rsidRPr="00866EC6">
        <w:rPr>
          <w:rFonts w:ascii="Times New Roman" w:hAnsi="Times New Roman" w:cs="Times New Roman"/>
        </w:rPr>
        <w:t>0.9</w:t>
      </w:r>
      <w:r w:rsidRPr="00866EC6">
        <w:rPr>
          <w:rFonts w:ascii="Times New Roman" w:hAnsi="Times New Roman" w:cs="Times New Roman"/>
        </w:rPr>
        <w:t>个百分点，服务零售额增长</w:t>
      </w:r>
      <w:r w:rsidRPr="00866EC6">
        <w:rPr>
          <w:rFonts w:ascii="Times New Roman" w:hAnsi="Times New Roman" w:cs="Times New Roman"/>
        </w:rPr>
        <w:t>6.2%</w:t>
      </w:r>
      <w:r w:rsidRPr="00866EC6">
        <w:rPr>
          <w:rFonts w:ascii="Times New Roman" w:hAnsi="Times New Roman" w:cs="Times New Roman"/>
        </w:rPr>
        <w:t>，快于商品销售增速。</w:t>
      </w:r>
    </w:p>
    <w:p w14:paraId="4A298F94" w14:textId="39195856"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会议指出，促进服务消费提质惠民，优化</w:t>
      </w:r>
      <w:r w:rsidRPr="00866EC6">
        <w:rPr>
          <w:rFonts w:ascii="Times New Roman" w:hAnsi="Times New Roman" w:cs="Times New Roman"/>
        </w:rPr>
        <w:t>“</w:t>
      </w:r>
      <w:r w:rsidRPr="00866EC6">
        <w:rPr>
          <w:rFonts w:ascii="Times New Roman" w:hAnsi="Times New Roman" w:cs="Times New Roman"/>
        </w:rPr>
        <w:t>一老一小</w:t>
      </w:r>
      <w:r w:rsidRPr="00866EC6">
        <w:rPr>
          <w:rFonts w:ascii="Times New Roman" w:hAnsi="Times New Roman" w:cs="Times New Roman"/>
        </w:rPr>
        <w:t>”</w:t>
      </w:r>
      <w:r w:rsidRPr="00866EC6">
        <w:rPr>
          <w:rFonts w:ascii="Times New Roman" w:hAnsi="Times New Roman" w:cs="Times New Roman"/>
        </w:rPr>
        <w:t>服务供给，支持便民服务消费，扩大文体旅游消费，推动冰雪消费，发展入境消费。</w:t>
      </w:r>
    </w:p>
    <w:p w14:paraId="46AB407E" w14:textId="1C5E9E61"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w:t>
      </w:r>
      <w:r w:rsidRPr="00866EC6">
        <w:rPr>
          <w:rFonts w:ascii="Times New Roman" w:hAnsi="Times New Roman" w:cs="Times New Roman"/>
        </w:rPr>
        <w:t>服务消费已经成为拉动消费的新引擎。</w:t>
      </w:r>
      <w:r w:rsidRPr="00866EC6">
        <w:rPr>
          <w:rFonts w:ascii="Times New Roman" w:hAnsi="Times New Roman" w:cs="Times New Roman"/>
        </w:rPr>
        <w:t>”</w:t>
      </w:r>
      <w:r w:rsidRPr="00866EC6">
        <w:rPr>
          <w:rFonts w:ascii="Times New Roman" w:hAnsi="Times New Roman" w:cs="Times New Roman"/>
        </w:rPr>
        <w:t>中国人民大学重阳金融研究院副研究员申宇婧说，应进一步挖掘养老、托育、文娱等方面的消费潜力，积极拓宽服务消费场景，让服务消费融入百姓日常生活中。同时依托国家服务业扩大开放综合示范区等平台，不断提升相关服务的供给水平。</w:t>
      </w:r>
    </w:p>
    <w:p w14:paraId="58FCA6DB" w14:textId="74EEBF7C"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会议还要求，推动大宗消费更新升级，加大消费品以旧换新支持力度，更好满足住房消费需求，延伸汽车消费链条。强化消费品牌引领，支持新型消费加快发展，促进</w:t>
      </w:r>
      <w:r w:rsidRPr="00866EC6">
        <w:rPr>
          <w:rFonts w:ascii="Times New Roman" w:hAnsi="Times New Roman" w:cs="Times New Roman"/>
        </w:rPr>
        <w:t>“</w:t>
      </w:r>
      <w:r w:rsidRPr="00866EC6">
        <w:rPr>
          <w:rFonts w:ascii="Times New Roman" w:hAnsi="Times New Roman" w:cs="Times New Roman"/>
        </w:rPr>
        <w:t>人工智能</w:t>
      </w:r>
      <w:r w:rsidRPr="00866EC6">
        <w:rPr>
          <w:rFonts w:ascii="Times New Roman" w:hAnsi="Times New Roman" w:cs="Times New Roman"/>
        </w:rPr>
        <w:t>+</w:t>
      </w:r>
      <w:r w:rsidRPr="00866EC6">
        <w:rPr>
          <w:rFonts w:ascii="Times New Roman" w:hAnsi="Times New Roman" w:cs="Times New Roman"/>
        </w:rPr>
        <w:t>消费</w:t>
      </w:r>
      <w:r w:rsidRPr="00866EC6">
        <w:rPr>
          <w:rFonts w:ascii="Times New Roman" w:hAnsi="Times New Roman" w:cs="Times New Roman"/>
        </w:rPr>
        <w:t>”</w:t>
      </w:r>
      <w:r w:rsidRPr="00866EC6">
        <w:rPr>
          <w:rFonts w:ascii="Times New Roman" w:hAnsi="Times New Roman" w:cs="Times New Roman"/>
        </w:rPr>
        <w:t>、健康消费等，</w:t>
      </w:r>
      <w:r w:rsidRPr="00866EC6">
        <w:rPr>
          <w:rFonts w:ascii="Times New Roman" w:hAnsi="Times New Roman" w:cs="Times New Roman"/>
        </w:rPr>
        <w:lastRenderedPageBreak/>
        <w:t>持续打造消费新产品新场景新热点。</w:t>
      </w:r>
    </w:p>
    <w:p w14:paraId="050C612C" w14:textId="0634E67F"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商务部新闻发言人</w:t>
      </w:r>
      <w:proofErr w:type="gramStart"/>
      <w:r w:rsidRPr="00866EC6">
        <w:rPr>
          <w:rFonts w:ascii="Times New Roman" w:hAnsi="Times New Roman" w:cs="Times New Roman"/>
        </w:rPr>
        <w:t>何咏前</w:t>
      </w:r>
      <w:proofErr w:type="gramEnd"/>
      <w:r w:rsidRPr="00866EC6">
        <w:rPr>
          <w:rFonts w:ascii="Times New Roman" w:hAnsi="Times New Roman" w:cs="Times New Roman"/>
        </w:rPr>
        <w:t>表示，商务部将进一步培育壮大新型消费，发展冰雪经济、银发经济，促进数字消费、绿色消费、健康消费，创新多元化消费场景，多举措激活消费潜力。</w:t>
      </w:r>
    </w:p>
    <w:p w14:paraId="496F5354" w14:textId="367B3FB9"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提振消费，要让消费者更舒心、更放心。会议指出，要实施优化消费环境三年行动，进一步完善质量标准、信用约束、综合治理、消费维权等制度，着力解决群众反映强烈的突出问题，营造放心的消费环境。</w:t>
      </w:r>
    </w:p>
    <w:p w14:paraId="2D17EFFC" w14:textId="4EDCA597" w:rsidR="00A00972" w:rsidRPr="00866EC6" w:rsidRDefault="001F2025" w:rsidP="001F2025">
      <w:pPr>
        <w:ind w:firstLine="560"/>
        <w:rPr>
          <w:rFonts w:ascii="Times New Roman" w:eastAsiaTheme="minorEastAsia" w:hAnsi="Times New Roman" w:cs="Times New Roman"/>
          <w:color w:val="000000"/>
          <w:sz w:val="27"/>
          <w:szCs w:val="27"/>
        </w:rPr>
      </w:pPr>
      <w:r w:rsidRPr="00866EC6">
        <w:rPr>
          <w:rFonts w:ascii="Times New Roman" w:hAnsi="Times New Roman" w:cs="Times New Roman"/>
        </w:rPr>
        <w:t>黑龙江省工商联农业商会会长张芳认为，保护消费者权益就是保护市场活力，要树立消费者优先导向，全力优化消费环境，同时进一步畅通消费维权渠道，切实维护消费者合法权益。</w:t>
      </w:r>
      <w:r w:rsidR="00A00972" w:rsidRPr="00866EC6">
        <w:rPr>
          <w:rFonts w:ascii="Times New Roman" w:hAnsi="Times New Roman" w:cs="Times New Roman"/>
        </w:rPr>
        <w:t>2</w:t>
      </w:r>
      <w:r w:rsidR="00A00972" w:rsidRPr="00866EC6">
        <w:rPr>
          <w:rFonts w:ascii="Times New Roman" w:hAnsi="Times New Roman" w:cs="Times New Roman"/>
        </w:rPr>
        <w:t>月</w:t>
      </w:r>
      <w:r w:rsidR="00A00972" w:rsidRPr="00866EC6">
        <w:rPr>
          <w:rFonts w:ascii="Times New Roman" w:hAnsi="Times New Roman" w:cs="Times New Roman"/>
        </w:rPr>
        <w:t>15</w:t>
      </w:r>
      <w:r w:rsidR="00A00972" w:rsidRPr="00866EC6">
        <w:rPr>
          <w:rFonts w:ascii="Times New Roman" w:hAnsi="Times New Roman" w:cs="Times New Roman"/>
        </w:rPr>
        <w:t>日，中共中央政治局召开会议，分析当前农业农村形势，强调</w:t>
      </w:r>
      <w:r w:rsidR="00A00972" w:rsidRPr="00866EC6">
        <w:rPr>
          <w:rFonts w:ascii="Times New Roman" w:hAnsi="Times New Roman" w:cs="Times New Roman"/>
        </w:rPr>
        <w:t>“</w:t>
      </w:r>
      <w:r w:rsidR="00A00972" w:rsidRPr="00866EC6">
        <w:rPr>
          <w:rFonts w:ascii="Times New Roman" w:hAnsi="Times New Roman" w:cs="Times New Roman"/>
        </w:rPr>
        <w:t>把保障粮食安全作为首要任务，扎实推进粮油作物大面积单产提升行动</w:t>
      </w:r>
      <w:r w:rsidR="00A00972" w:rsidRPr="00866EC6">
        <w:rPr>
          <w:rFonts w:ascii="Times New Roman" w:hAnsi="Times New Roman" w:cs="Times New Roman"/>
        </w:rPr>
        <w:t>”</w:t>
      </w:r>
      <w:r w:rsidR="00A00972" w:rsidRPr="00866EC6">
        <w:rPr>
          <w:rFonts w:ascii="Times New Roman" w:hAnsi="Times New Roman" w:cs="Times New Roman"/>
        </w:rPr>
        <w:t>。会议指出，</w:t>
      </w:r>
      <w:r w:rsidR="00A00972" w:rsidRPr="00866EC6">
        <w:rPr>
          <w:rFonts w:ascii="Times New Roman" w:hAnsi="Times New Roman" w:cs="Times New Roman"/>
        </w:rPr>
        <w:t>2025</w:t>
      </w:r>
      <w:r w:rsidR="00A00972" w:rsidRPr="00866EC6">
        <w:rPr>
          <w:rFonts w:ascii="Times New Roman" w:hAnsi="Times New Roman" w:cs="Times New Roman"/>
        </w:rPr>
        <w:t>年是</w:t>
      </w:r>
      <w:r w:rsidR="00A00972" w:rsidRPr="00866EC6">
        <w:rPr>
          <w:rFonts w:ascii="Times New Roman" w:hAnsi="Times New Roman" w:cs="Times New Roman"/>
        </w:rPr>
        <w:t>“</w:t>
      </w:r>
      <w:r w:rsidR="00A00972" w:rsidRPr="00866EC6">
        <w:rPr>
          <w:rFonts w:ascii="Times New Roman" w:hAnsi="Times New Roman" w:cs="Times New Roman"/>
        </w:rPr>
        <w:t>十四五</w:t>
      </w:r>
      <w:r w:rsidR="00A00972" w:rsidRPr="00866EC6">
        <w:rPr>
          <w:rFonts w:ascii="Times New Roman" w:hAnsi="Times New Roman" w:cs="Times New Roman"/>
        </w:rPr>
        <w:t>”</w:t>
      </w:r>
      <w:r w:rsidR="00A00972" w:rsidRPr="00866EC6">
        <w:rPr>
          <w:rFonts w:ascii="Times New Roman" w:hAnsi="Times New Roman" w:cs="Times New Roman"/>
        </w:rPr>
        <w:t>收官之年，要</w:t>
      </w:r>
      <w:proofErr w:type="gramStart"/>
      <w:r w:rsidR="00A00972" w:rsidRPr="00866EC6">
        <w:rPr>
          <w:rFonts w:ascii="Times New Roman" w:hAnsi="Times New Roman" w:cs="Times New Roman"/>
        </w:rPr>
        <w:t>统筹抓好</w:t>
      </w:r>
      <w:proofErr w:type="gramEnd"/>
      <w:r w:rsidR="00A00972" w:rsidRPr="00866EC6">
        <w:rPr>
          <w:rFonts w:ascii="Times New Roman" w:hAnsi="Times New Roman" w:cs="Times New Roman"/>
        </w:rPr>
        <w:t>耕地保护、种业创新和防灾减灾，确保粮食播种面积稳定在</w:t>
      </w:r>
      <w:r w:rsidR="00A00972" w:rsidRPr="00866EC6">
        <w:rPr>
          <w:rFonts w:ascii="Times New Roman" w:hAnsi="Times New Roman" w:cs="Times New Roman"/>
        </w:rPr>
        <w:t>17.7</w:t>
      </w:r>
      <w:r w:rsidR="00A00972" w:rsidRPr="00866EC6">
        <w:rPr>
          <w:rFonts w:ascii="Times New Roman" w:hAnsi="Times New Roman" w:cs="Times New Roman"/>
        </w:rPr>
        <w:t>亿亩以上。针对北方春旱、南方低温等潜在风险，会议要求提前做好农资储备调配，强化农技指导，推动良田、良种、良机、良法融合。习近平总书记特别强调，</w:t>
      </w:r>
      <w:r w:rsidR="00A00972" w:rsidRPr="00866EC6">
        <w:rPr>
          <w:rFonts w:ascii="Times New Roman" w:hAnsi="Times New Roman" w:cs="Times New Roman"/>
        </w:rPr>
        <w:t>“</w:t>
      </w:r>
      <w:r w:rsidR="00A00972" w:rsidRPr="00866EC6">
        <w:rPr>
          <w:rFonts w:ascii="Times New Roman" w:hAnsi="Times New Roman" w:cs="Times New Roman"/>
        </w:rPr>
        <w:t>要抓住农业投融资关键环节，引导金融资本流向粮食生产薄弱环节，让农民种粮有钱赚、产业升级有支撑。</w:t>
      </w:r>
      <w:r w:rsidR="00A00972" w:rsidRPr="00866EC6">
        <w:rPr>
          <w:rFonts w:ascii="Times New Roman" w:hAnsi="Times New Roman" w:cs="Times New Roman"/>
        </w:rPr>
        <w:t>”</w:t>
      </w:r>
      <w:r w:rsidR="00A00972" w:rsidRPr="00866EC6">
        <w:rPr>
          <w:rFonts w:ascii="Times New Roman" w:eastAsia="Helvetica" w:hAnsi="Times New Roman" w:cs="Times New Roman"/>
          <w:color w:val="000000"/>
          <w:sz w:val="27"/>
          <w:szCs w:val="27"/>
        </w:rPr>
        <w:t xml:space="preserve"> </w:t>
      </w:r>
    </w:p>
    <w:p w14:paraId="42CEA893" w14:textId="70EB11A5" w:rsidR="001F2025" w:rsidRPr="00866EC6" w:rsidRDefault="001F2025" w:rsidP="00A769B6">
      <w:pPr>
        <w:ind w:firstLineChars="0" w:firstLine="0"/>
        <w:jc w:val="center"/>
        <w:rPr>
          <w:rFonts w:ascii="Times New Roman" w:eastAsiaTheme="minorEastAsia" w:hAnsi="Times New Roman" w:cs="Times New Roman"/>
          <w:color w:val="000000"/>
          <w:sz w:val="24"/>
        </w:rPr>
      </w:pPr>
      <w:r w:rsidRPr="00866EC6">
        <w:rPr>
          <w:rFonts w:ascii="Times New Roman" w:eastAsiaTheme="minorEastAsia" w:hAnsi="Times New Roman" w:cs="Times New Roman"/>
          <w:color w:val="000000"/>
          <w:sz w:val="24"/>
        </w:rPr>
        <w:t>（</w:t>
      </w:r>
      <w:hyperlink r:id="rId9" w:history="1">
        <w:r w:rsidRPr="00866EC6">
          <w:rPr>
            <w:rStyle w:val="ac"/>
            <w:rFonts w:ascii="Times New Roman" w:eastAsiaTheme="minorEastAsia" w:hAnsi="Times New Roman" w:cs="Times New Roman"/>
            <w:sz w:val="24"/>
          </w:rPr>
          <w:t>https://www.gov.cn/zhengce/202502/content_7003209.htm</w:t>
        </w:r>
      </w:hyperlink>
      <w:r w:rsidRPr="00866EC6">
        <w:rPr>
          <w:rFonts w:ascii="Times New Roman" w:eastAsiaTheme="minorEastAsia" w:hAnsi="Times New Roman" w:cs="Times New Roman"/>
          <w:color w:val="000000"/>
          <w:sz w:val="24"/>
        </w:rPr>
        <w:t>）</w:t>
      </w:r>
    </w:p>
    <w:p w14:paraId="0A5E5916" w14:textId="620FFA96" w:rsidR="00A00972" w:rsidRPr="00866EC6" w:rsidRDefault="00A00972" w:rsidP="00A769B6">
      <w:pPr>
        <w:ind w:firstLine="600"/>
        <w:jc w:val="right"/>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w:t>
      </w:r>
      <w:r w:rsidR="001F2025" w:rsidRPr="00866EC6">
        <w:rPr>
          <w:rFonts w:ascii="Times New Roman" w:eastAsia="楷体_GB2312" w:hAnsi="Times New Roman" w:cs="Times New Roman"/>
          <w:b/>
          <w:kern w:val="0"/>
          <w:sz w:val="30"/>
          <w:szCs w:val="36"/>
        </w:rPr>
        <w:t>中国政府网</w:t>
      </w:r>
      <w:r w:rsidRPr="00866EC6">
        <w:rPr>
          <w:rFonts w:ascii="Times New Roman" w:eastAsia="楷体_GB2312" w:hAnsi="Times New Roman" w:cs="Times New Roman"/>
          <w:b/>
          <w:kern w:val="0"/>
          <w:sz w:val="30"/>
          <w:szCs w:val="36"/>
        </w:rPr>
        <w:t>）</w:t>
      </w:r>
    </w:p>
    <w:p w14:paraId="608C5FDB" w14:textId="5BC33177" w:rsidR="00A00972" w:rsidRPr="00866EC6" w:rsidRDefault="00A00972" w:rsidP="00A00972">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2.</w:t>
      </w:r>
      <w:r w:rsidR="001F2025" w:rsidRPr="00866EC6">
        <w:rPr>
          <w:rFonts w:ascii="Times New Roman" w:eastAsia="楷体_GB2312" w:hAnsi="Times New Roman" w:cs="Times New Roman"/>
          <w:b/>
          <w:kern w:val="0"/>
          <w:sz w:val="30"/>
          <w:szCs w:val="36"/>
        </w:rPr>
        <w:t>农业农村</w:t>
      </w:r>
      <w:proofErr w:type="gramStart"/>
      <w:r w:rsidR="001F2025" w:rsidRPr="00866EC6">
        <w:rPr>
          <w:rFonts w:ascii="Times New Roman" w:eastAsia="楷体_GB2312" w:hAnsi="Times New Roman" w:cs="Times New Roman"/>
          <w:b/>
          <w:kern w:val="0"/>
          <w:sz w:val="30"/>
          <w:szCs w:val="36"/>
        </w:rPr>
        <w:t>部启动</w:t>
      </w:r>
      <w:proofErr w:type="gramEnd"/>
      <w:r w:rsidR="001F2025" w:rsidRPr="00866EC6">
        <w:rPr>
          <w:rFonts w:ascii="Times New Roman" w:eastAsia="楷体_GB2312" w:hAnsi="Times New Roman" w:cs="Times New Roman"/>
          <w:b/>
          <w:kern w:val="0"/>
          <w:sz w:val="30"/>
          <w:szCs w:val="36"/>
        </w:rPr>
        <w:t>“</w:t>
      </w:r>
      <w:r w:rsidR="001F2025" w:rsidRPr="00866EC6">
        <w:rPr>
          <w:rFonts w:ascii="Times New Roman" w:eastAsia="楷体_GB2312" w:hAnsi="Times New Roman" w:cs="Times New Roman"/>
          <w:b/>
          <w:kern w:val="0"/>
          <w:sz w:val="30"/>
          <w:szCs w:val="36"/>
        </w:rPr>
        <w:t>星乡村</w:t>
      </w:r>
      <w:r w:rsidR="001F2025" w:rsidRPr="00866EC6">
        <w:rPr>
          <w:rFonts w:ascii="Times New Roman" w:eastAsia="楷体_GB2312" w:hAnsi="Times New Roman" w:cs="Times New Roman"/>
          <w:b/>
          <w:kern w:val="0"/>
          <w:sz w:val="30"/>
          <w:szCs w:val="36"/>
        </w:rPr>
        <w:t>”“</w:t>
      </w:r>
      <w:r w:rsidR="001F2025" w:rsidRPr="00866EC6">
        <w:rPr>
          <w:rFonts w:ascii="Times New Roman" w:eastAsia="楷体_GB2312" w:hAnsi="Times New Roman" w:cs="Times New Roman"/>
          <w:b/>
          <w:kern w:val="0"/>
          <w:sz w:val="30"/>
          <w:szCs w:val="36"/>
        </w:rPr>
        <w:t>星农人</w:t>
      </w:r>
      <w:r w:rsidR="001F2025" w:rsidRPr="00866EC6">
        <w:rPr>
          <w:rFonts w:ascii="Times New Roman" w:eastAsia="楷体_GB2312" w:hAnsi="Times New Roman" w:cs="Times New Roman"/>
          <w:b/>
          <w:kern w:val="0"/>
          <w:sz w:val="30"/>
          <w:szCs w:val="36"/>
        </w:rPr>
        <w:t>”</w:t>
      </w:r>
      <w:r w:rsidR="001F2025" w:rsidRPr="00866EC6">
        <w:rPr>
          <w:rFonts w:ascii="Times New Roman" w:eastAsia="楷体_GB2312" w:hAnsi="Times New Roman" w:cs="Times New Roman"/>
          <w:b/>
          <w:kern w:val="0"/>
          <w:sz w:val="30"/>
          <w:szCs w:val="36"/>
        </w:rPr>
        <w:t>培育工作，推动乡村产业振兴</w:t>
      </w:r>
    </w:p>
    <w:p w14:paraId="52D36D47" w14:textId="77777777"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为加力推进农村电商、乡村旅游等乡村产业发展壮大，近日，农业农村部</w:t>
      </w:r>
      <w:proofErr w:type="gramStart"/>
      <w:r w:rsidRPr="00866EC6">
        <w:rPr>
          <w:rFonts w:ascii="Times New Roman" w:hAnsi="Times New Roman" w:cs="Times New Roman"/>
        </w:rPr>
        <w:t>指导抖音等</w:t>
      </w:r>
      <w:proofErr w:type="gramEnd"/>
      <w:r w:rsidRPr="00866EC6">
        <w:rPr>
          <w:rFonts w:ascii="Times New Roman" w:hAnsi="Times New Roman" w:cs="Times New Roman"/>
        </w:rPr>
        <w:t>网络平台，开展</w:t>
      </w:r>
      <w:r w:rsidRPr="00866EC6">
        <w:rPr>
          <w:rFonts w:ascii="Times New Roman" w:hAnsi="Times New Roman" w:cs="Times New Roman"/>
        </w:rPr>
        <w:t>“</w:t>
      </w:r>
      <w:r w:rsidRPr="00866EC6">
        <w:rPr>
          <w:rFonts w:ascii="Times New Roman" w:hAnsi="Times New Roman" w:cs="Times New Roman"/>
        </w:rPr>
        <w:t>星乡村</w:t>
      </w:r>
      <w:r w:rsidRPr="00866EC6">
        <w:rPr>
          <w:rFonts w:ascii="Times New Roman" w:hAnsi="Times New Roman" w:cs="Times New Roman"/>
        </w:rPr>
        <w:t>”“</w:t>
      </w:r>
      <w:r w:rsidRPr="00866EC6">
        <w:rPr>
          <w:rFonts w:ascii="Times New Roman" w:hAnsi="Times New Roman" w:cs="Times New Roman"/>
        </w:rPr>
        <w:t>星农人</w:t>
      </w:r>
      <w:r w:rsidRPr="00866EC6">
        <w:rPr>
          <w:rFonts w:ascii="Times New Roman" w:hAnsi="Times New Roman" w:cs="Times New Roman"/>
        </w:rPr>
        <w:t>”</w:t>
      </w:r>
      <w:r w:rsidRPr="00866EC6">
        <w:rPr>
          <w:rFonts w:ascii="Times New Roman" w:hAnsi="Times New Roman" w:cs="Times New Roman"/>
        </w:rPr>
        <w:t>培育工作，以公益方式扶持培育一批有特色有潜力的乡村和发展带头人，发挥示范引领作用，推动数字经济与乡村产业深度融合，培育乡村领域新质生</w:t>
      </w:r>
      <w:r w:rsidRPr="00866EC6">
        <w:rPr>
          <w:rFonts w:ascii="Times New Roman" w:hAnsi="Times New Roman" w:cs="Times New Roman"/>
        </w:rPr>
        <w:lastRenderedPageBreak/>
        <w:t>产力，助力乡村全面振兴。</w:t>
      </w:r>
    </w:p>
    <w:p w14:paraId="35EF3407" w14:textId="77777777" w:rsidR="001F2025" w:rsidRPr="00866EC6" w:rsidRDefault="001F2025" w:rsidP="001F2025">
      <w:pPr>
        <w:ind w:firstLine="560"/>
        <w:rPr>
          <w:rFonts w:ascii="Times New Roman" w:hAnsi="Times New Roman" w:cs="Times New Roman"/>
        </w:rPr>
      </w:pPr>
      <w:r w:rsidRPr="00866EC6">
        <w:rPr>
          <w:rFonts w:ascii="Times New Roman" w:hAnsi="Times New Roman" w:cs="Times New Roman"/>
        </w:rPr>
        <w:t>“</w:t>
      </w:r>
      <w:r w:rsidRPr="00866EC6">
        <w:rPr>
          <w:rFonts w:ascii="Times New Roman" w:hAnsi="Times New Roman" w:cs="Times New Roman"/>
        </w:rPr>
        <w:t>星乡村</w:t>
      </w:r>
      <w:r w:rsidRPr="00866EC6">
        <w:rPr>
          <w:rFonts w:ascii="Times New Roman" w:hAnsi="Times New Roman" w:cs="Times New Roman"/>
        </w:rPr>
        <w:t>”</w:t>
      </w:r>
      <w:r w:rsidRPr="00866EC6">
        <w:rPr>
          <w:rFonts w:ascii="Times New Roman" w:hAnsi="Times New Roman" w:cs="Times New Roman"/>
        </w:rPr>
        <w:t>包括</w:t>
      </w:r>
      <w:proofErr w:type="gramStart"/>
      <w:r w:rsidRPr="00866EC6">
        <w:rPr>
          <w:rFonts w:ascii="Times New Roman" w:hAnsi="Times New Roman" w:cs="Times New Roman"/>
        </w:rPr>
        <w:t>产业电商村</w:t>
      </w:r>
      <w:proofErr w:type="gramEnd"/>
      <w:r w:rsidRPr="00866EC6">
        <w:rPr>
          <w:rFonts w:ascii="Times New Roman" w:hAnsi="Times New Roman" w:cs="Times New Roman"/>
        </w:rPr>
        <w:t>和和美乡村两类，由各地</w:t>
      </w:r>
      <w:proofErr w:type="gramStart"/>
      <w:r w:rsidRPr="00866EC6">
        <w:rPr>
          <w:rFonts w:ascii="Times New Roman" w:hAnsi="Times New Roman" w:cs="Times New Roman"/>
        </w:rPr>
        <w:t>从具备一定产业电</w:t>
      </w:r>
      <w:proofErr w:type="gramEnd"/>
      <w:r w:rsidRPr="00866EC6">
        <w:rPr>
          <w:rFonts w:ascii="Times New Roman" w:hAnsi="Times New Roman" w:cs="Times New Roman"/>
        </w:rPr>
        <w:t>商或乡村旅游基础的乡村中择优推荐；</w:t>
      </w:r>
      <w:r w:rsidRPr="00866EC6">
        <w:rPr>
          <w:rFonts w:ascii="Times New Roman" w:hAnsi="Times New Roman" w:cs="Times New Roman"/>
        </w:rPr>
        <w:t>“</w:t>
      </w:r>
      <w:r w:rsidRPr="00866EC6">
        <w:rPr>
          <w:rFonts w:ascii="Times New Roman" w:hAnsi="Times New Roman" w:cs="Times New Roman"/>
        </w:rPr>
        <w:t>星农人</w:t>
      </w:r>
      <w:r w:rsidRPr="00866EC6">
        <w:rPr>
          <w:rFonts w:ascii="Times New Roman" w:hAnsi="Times New Roman" w:cs="Times New Roman"/>
        </w:rPr>
        <w:t>”</w:t>
      </w:r>
      <w:r w:rsidRPr="00866EC6">
        <w:rPr>
          <w:rFonts w:ascii="Times New Roman" w:hAnsi="Times New Roman" w:cs="Times New Roman"/>
        </w:rPr>
        <w:t>是指善于运用新媒体手段助力乡村发展的带头人，从</w:t>
      </w:r>
      <w:r w:rsidRPr="00866EC6">
        <w:rPr>
          <w:rFonts w:ascii="Times New Roman" w:hAnsi="Times New Roman" w:cs="Times New Roman"/>
        </w:rPr>
        <w:t>“</w:t>
      </w:r>
      <w:r w:rsidRPr="00866EC6">
        <w:rPr>
          <w:rFonts w:ascii="Times New Roman" w:hAnsi="Times New Roman" w:cs="Times New Roman"/>
        </w:rPr>
        <w:t>星乡村</w:t>
      </w:r>
      <w:r w:rsidRPr="00866EC6">
        <w:rPr>
          <w:rFonts w:ascii="Times New Roman" w:hAnsi="Times New Roman" w:cs="Times New Roman"/>
        </w:rPr>
        <w:t>”</w:t>
      </w:r>
      <w:r w:rsidRPr="00866EC6">
        <w:rPr>
          <w:rFonts w:ascii="Times New Roman" w:hAnsi="Times New Roman" w:cs="Times New Roman"/>
        </w:rPr>
        <w:t>或其所在县中遴选推荐。活动首期为期</w:t>
      </w:r>
      <w:r w:rsidRPr="00866EC6">
        <w:rPr>
          <w:rFonts w:ascii="Times New Roman" w:hAnsi="Times New Roman" w:cs="Times New Roman"/>
        </w:rPr>
        <w:t>3</w:t>
      </w:r>
      <w:r w:rsidRPr="00866EC6">
        <w:rPr>
          <w:rFonts w:ascii="Times New Roman" w:hAnsi="Times New Roman" w:cs="Times New Roman"/>
        </w:rPr>
        <w:t>年，每年预计扶持</w:t>
      </w:r>
      <w:r w:rsidRPr="00866EC6">
        <w:rPr>
          <w:rFonts w:ascii="Times New Roman" w:hAnsi="Times New Roman" w:cs="Times New Roman"/>
        </w:rPr>
        <w:t>100</w:t>
      </w:r>
      <w:r w:rsidRPr="00866EC6">
        <w:rPr>
          <w:rFonts w:ascii="Times New Roman" w:hAnsi="Times New Roman" w:cs="Times New Roman"/>
        </w:rPr>
        <w:t>个左右</w:t>
      </w:r>
      <w:r w:rsidRPr="00866EC6">
        <w:rPr>
          <w:rFonts w:ascii="Times New Roman" w:hAnsi="Times New Roman" w:cs="Times New Roman"/>
        </w:rPr>
        <w:t>“</w:t>
      </w:r>
      <w:r w:rsidRPr="00866EC6">
        <w:rPr>
          <w:rFonts w:ascii="Times New Roman" w:hAnsi="Times New Roman" w:cs="Times New Roman"/>
        </w:rPr>
        <w:t>星乡村</w:t>
      </w:r>
      <w:r w:rsidRPr="00866EC6">
        <w:rPr>
          <w:rFonts w:ascii="Times New Roman" w:hAnsi="Times New Roman" w:cs="Times New Roman"/>
        </w:rPr>
        <w:t>”</w:t>
      </w:r>
      <w:r w:rsidRPr="00866EC6">
        <w:rPr>
          <w:rFonts w:ascii="Times New Roman" w:hAnsi="Times New Roman" w:cs="Times New Roman"/>
        </w:rPr>
        <w:t>和</w:t>
      </w:r>
      <w:r w:rsidRPr="00866EC6">
        <w:rPr>
          <w:rFonts w:ascii="Times New Roman" w:hAnsi="Times New Roman" w:cs="Times New Roman"/>
        </w:rPr>
        <w:t>100</w:t>
      </w:r>
      <w:r w:rsidRPr="00866EC6">
        <w:rPr>
          <w:rFonts w:ascii="Times New Roman" w:hAnsi="Times New Roman" w:cs="Times New Roman"/>
        </w:rPr>
        <w:t>名左右</w:t>
      </w:r>
      <w:r w:rsidRPr="00866EC6">
        <w:rPr>
          <w:rFonts w:ascii="Times New Roman" w:hAnsi="Times New Roman" w:cs="Times New Roman"/>
        </w:rPr>
        <w:t>“</w:t>
      </w:r>
      <w:r w:rsidRPr="00866EC6">
        <w:rPr>
          <w:rFonts w:ascii="Times New Roman" w:hAnsi="Times New Roman" w:cs="Times New Roman"/>
        </w:rPr>
        <w:t>星农人</w:t>
      </w:r>
      <w:r w:rsidRPr="00866EC6">
        <w:rPr>
          <w:rFonts w:ascii="Times New Roman" w:hAnsi="Times New Roman" w:cs="Times New Roman"/>
        </w:rPr>
        <w:t>”</w:t>
      </w:r>
      <w:r w:rsidRPr="00866EC6">
        <w:rPr>
          <w:rFonts w:ascii="Times New Roman" w:hAnsi="Times New Roman" w:cs="Times New Roman"/>
        </w:rPr>
        <w:t>，</w:t>
      </w:r>
      <w:proofErr w:type="gramStart"/>
      <w:r w:rsidRPr="00866EC6">
        <w:rPr>
          <w:rFonts w:ascii="Times New Roman" w:hAnsi="Times New Roman" w:cs="Times New Roman"/>
        </w:rPr>
        <w:t>由抖音</w:t>
      </w:r>
      <w:proofErr w:type="gramEnd"/>
      <w:r w:rsidRPr="00866EC6">
        <w:rPr>
          <w:rFonts w:ascii="Times New Roman" w:hAnsi="Times New Roman" w:cs="Times New Roman"/>
        </w:rPr>
        <w:t>平台在人才培育、流量支持、产销衔接、总结宣传等方面提供扶持措施。</w:t>
      </w:r>
    </w:p>
    <w:p w14:paraId="04463D9D" w14:textId="34ABB82D" w:rsidR="00A00972" w:rsidRPr="00866EC6" w:rsidRDefault="001F2025" w:rsidP="001F2025">
      <w:pPr>
        <w:ind w:firstLine="560"/>
        <w:rPr>
          <w:rFonts w:ascii="Times New Roman" w:hAnsi="Times New Roman" w:cs="Times New Roman"/>
        </w:rPr>
      </w:pPr>
      <w:r w:rsidRPr="00866EC6">
        <w:rPr>
          <w:rFonts w:ascii="Times New Roman" w:hAnsi="Times New Roman" w:cs="Times New Roman"/>
        </w:rPr>
        <w:t>活动首次启动明确</w:t>
      </w:r>
      <w:proofErr w:type="gramStart"/>
      <w:r w:rsidRPr="00866EC6">
        <w:rPr>
          <w:rFonts w:ascii="Times New Roman" w:hAnsi="Times New Roman" w:cs="Times New Roman"/>
        </w:rPr>
        <w:t>由抖音</w:t>
      </w:r>
      <w:proofErr w:type="gramEnd"/>
      <w:r w:rsidRPr="00866EC6">
        <w:rPr>
          <w:rFonts w:ascii="Times New Roman" w:hAnsi="Times New Roman" w:cs="Times New Roman"/>
        </w:rPr>
        <w:t>公益支持，此后也欢迎其他网络平台企业加入，培育打造具有各平台特点的</w:t>
      </w:r>
      <w:r w:rsidRPr="00866EC6">
        <w:rPr>
          <w:rFonts w:ascii="Times New Roman" w:hAnsi="Times New Roman" w:cs="Times New Roman"/>
        </w:rPr>
        <w:t>“</w:t>
      </w:r>
      <w:r w:rsidRPr="00866EC6">
        <w:rPr>
          <w:rFonts w:ascii="Times New Roman" w:hAnsi="Times New Roman" w:cs="Times New Roman"/>
        </w:rPr>
        <w:t>星乡村</w:t>
      </w:r>
      <w:r w:rsidRPr="00866EC6">
        <w:rPr>
          <w:rFonts w:ascii="Times New Roman" w:hAnsi="Times New Roman" w:cs="Times New Roman"/>
        </w:rPr>
        <w:t>”“</w:t>
      </w:r>
      <w:r w:rsidRPr="00866EC6">
        <w:rPr>
          <w:rFonts w:ascii="Times New Roman" w:hAnsi="Times New Roman" w:cs="Times New Roman"/>
        </w:rPr>
        <w:t>星农人</w:t>
      </w:r>
      <w:r w:rsidRPr="00866EC6">
        <w:rPr>
          <w:rFonts w:ascii="Times New Roman" w:hAnsi="Times New Roman" w:cs="Times New Roman"/>
        </w:rPr>
        <w:t>”</w:t>
      </w:r>
      <w:r w:rsidRPr="00866EC6">
        <w:rPr>
          <w:rFonts w:ascii="Times New Roman" w:hAnsi="Times New Roman" w:cs="Times New Roman"/>
        </w:rPr>
        <w:t>。</w:t>
      </w:r>
    </w:p>
    <w:p w14:paraId="4B765429" w14:textId="5410D77F" w:rsidR="001F2025" w:rsidRPr="00866EC6" w:rsidRDefault="001F2025" w:rsidP="00A769B6">
      <w:pPr>
        <w:ind w:firstLineChars="0" w:firstLine="0"/>
        <w:jc w:val="center"/>
        <w:rPr>
          <w:rFonts w:ascii="Times New Roman" w:hAnsi="Times New Roman" w:cs="Times New Roman"/>
          <w:sz w:val="24"/>
        </w:rPr>
      </w:pPr>
      <w:r w:rsidRPr="00866EC6">
        <w:rPr>
          <w:rFonts w:ascii="Times New Roman" w:hAnsi="Times New Roman" w:cs="Times New Roman"/>
          <w:sz w:val="24"/>
        </w:rPr>
        <w:t>（</w:t>
      </w:r>
      <w:hyperlink r:id="rId10" w:history="1">
        <w:r w:rsidRPr="00866EC6">
          <w:rPr>
            <w:rStyle w:val="ac"/>
            <w:rFonts w:ascii="Times New Roman" w:hAnsi="Times New Roman" w:cs="Times New Roman"/>
            <w:sz w:val="24"/>
          </w:rPr>
          <w:t>https://www.moa.gov.cn/xw/zwdt/202502/t20250210_6469850.htm</w:t>
        </w:r>
      </w:hyperlink>
      <w:r w:rsidRPr="00866EC6">
        <w:rPr>
          <w:rFonts w:ascii="Times New Roman" w:hAnsi="Times New Roman" w:cs="Times New Roman"/>
          <w:sz w:val="24"/>
        </w:rPr>
        <w:t>）</w:t>
      </w:r>
    </w:p>
    <w:p w14:paraId="15B6567A" w14:textId="7DCD2426" w:rsidR="00A00972" w:rsidRPr="00866EC6" w:rsidRDefault="00A00972" w:rsidP="00A769B6">
      <w:pPr>
        <w:ind w:firstLine="600"/>
        <w:jc w:val="right"/>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w:t>
      </w:r>
      <w:r w:rsidR="001F2025" w:rsidRPr="00866EC6">
        <w:rPr>
          <w:rFonts w:ascii="Times New Roman" w:eastAsia="楷体_GB2312" w:hAnsi="Times New Roman" w:cs="Times New Roman"/>
          <w:b/>
          <w:kern w:val="0"/>
          <w:sz w:val="30"/>
          <w:szCs w:val="36"/>
        </w:rPr>
        <w:t>农业农村部</w:t>
      </w:r>
      <w:r w:rsidRPr="00866EC6">
        <w:rPr>
          <w:rFonts w:ascii="Times New Roman" w:eastAsia="楷体_GB2312" w:hAnsi="Times New Roman" w:cs="Times New Roman"/>
          <w:b/>
          <w:kern w:val="0"/>
          <w:sz w:val="30"/>
          <w:szCs w:val="36"/>
        </w:rPr>
        <w:t>）</w:t>
      </w:r>
    </w:p>
    <w:p w14:paraId="0F2040C5" w14:textId="77777777" w:rsidR="00A00972" w:rsidRPr="00866EC6" w:rsidRDefault="00A00972" w:rsidP="006835A5">
      <w:pPr>
        <w:numPr>
          <w:ilvl w:val="0"/>
          <w:numId w:val="4"/>
        </w:numPr>
        <w:adjustRightInd/>
        <w:snapToGrid/>
        <w:spacing w:after="160" w:line="276" w:lineRule="auto"/>
        <w:ind w:firstLineChars="0" w:firstLine="601"/>
        <w:jc w:val="left"/>
        <w:outlineLvl w:val="0"/>
        <w:rPr>
          <w:rFonts w:ascii="Times New Roman" w:eastAsia="黑体" w:hAnsi="Times New Roman" w:cs="Times New Roman"/>
          <w:b/>
          <w:bCs/>
          <w:kern w:val="44"/>
          <w:sz w:val="30"/>
          <w:szCs w:val="48"/>
        </w:rPr>
      </w:pPr>
      <w:r w:rsidRPr="00866EC6">
        <w:rPr>
          <w:rFonts w:ascii="Times New Roman" w:eastAsia="黑体" w:hAnsi="Times New Roman" w:cs="Times New Roman"/>
          <w:b/>
          <w:bCs/>
          <w:kern w:val="44"/>
          <w:sz w:val="30"/>
          <w:szCs w:val="48"/>
          <w:lang w:eastAsia="zh-Hans"/>
        </w:rPr>
        <w:t>农业农村投融资</w:t>
      </w:r>
      <w:r w:rsidRPr="00866EC6">
        <w:rPr>
          <w:rFonts w:ascii="Times New Roman" w:eastAsia="黑体" w:hAnsi="Times New Roman" w:cs="Times New Roman"/>
          <w:b/>
          <w:bCs/>
          <w:kern w:val="44"/>
          <w:sz w:val="30"/>
          <w:szCs w:val="48"/>
        </w:rPr>
        <w:t>政策</w:t>
      </w:r>
    </w:p>
    <w:p w14:paraId="63616CC1" w14:textId="089DCB1A" w:rsidR="00A00972" w:rsidRPr="00866EC6" w:rsidRDefault="00A00972" w:rsidP="006835A5">
      <w:pPr>
        <w:ind w:firstLine="600"/>
        <w:jc w:val="left"/>
        <w:outlineLvl w:val="1"/>
        <w:rPr>
          <w:rFonts w:ascii="Times New Roman" w:eastAsia="黑体" w:hAnsi="Times New Roman" w:cs="Times New Roman"/>
          <w:b/>
          <w:bCs/>
          <w:kern w:val="44"/>
          <w:sz w:val="30"/>
          <w:szCs w:val="48"/>
        </w:rPr>
      </w:pPr>
      <w:bookmarkStart w:id="1" w:name="_Hlk193268864"/>
      <w:r w:rsidRPr="00866EC6">
        <w:rPr>
          <w:rFonts w:ascii="Times New Roman" w:eastAsia="楷体_GB2312" w:hAnsi="Times New Roman" w:cs="Times New Roman"/>
          <w:b/>
          <w:kern w:val="0"/>
          <w:sz w:val="30"/>
          <w:szCs w:val="36"/>
          <w:lang w:bidi="ar"/>
        </w:rPr>
        <w:t>1.</w:t>
      </w:r>
      <w:r w:rsidR="005F7154" w:rsidRPr="00866EC6">
        <w:rPr>
          <w:rFonts w:ascii="Times New Roman" w:eastAsia="楷体_GB2312" w:hAnsi="Times New Roman" w:cs="Times New Roman"/>
          <w:b/>
          <w:kern w:val="0"/>
          <w:sz w:val="30"/>
          <w:szCs w:val="36"/>
          <w:lang w:bidi="ar"/>
        </w:rPr>
        <w:t>中共中央</w:t>
      </w:r>
      <w:r w:rsidR="005F7154" w:rsidRPr="00866EC6">
        <w:rPr>
          <w:rFonts w:ascii="Times New Roman" w:eastAsia="楷体_GB2312" w:hAnsi="Times New Roman" w:cs="Times New Roman"/>
          <w:b/>
          <w:kern w:val="0"/>
          <w:sz w:val="30"/>
          <w:szCs w:val="36"/>
          <w:lang w:bidi="ar"/>
        </w:rPr>
        <w:t xml:space="preserve"> </w:t>
      </w:r>
      <w:r w:rsidR="005F7154" w:rsidRPr="00866EC6">
        <w:rPr>
          <w:rFonts w:ascii="Times New Roman" w:eastAsia="楷体_GB2312" w:hAnsi="Times New Roman" w:cs="Times New Roman"/>
          <w:b/>
          <w:kern w:val="0"/>
          <w:sz w:val="30"/>
          <w:szCs w:val="36"/>
          <w:lang w:bidi="ar"/>
        </w:rPr>
        <w:t>国务院关于进一步深化农村改革</w:t>
      </w:r>
      <w:r w:rsidR="005F7154" w:rsidRPr="00866EC6">
        <w:rPr>
          <w:rFonts w:ascii="Times New Roman" w:eastAsia="楷体_GB2312" w:hAnsi="Times New Roman" w:cs="Times New Roman"/>
          <w:b/>
          <w:kern w:val="0"/>
          <w:sz w:val="30"/>
          <w:szCs w:val="36"/>
          <w:lang w:bidi="ar"/>
        </w:rPr>
        <w:t xml:space="preserve"> </w:t>
      </w:r>
      <w:r w:rsidR="005F7154" w:rsidRPr="00866EC6">
        <w:rPr>
          <w:rFonts w:ascii="Times New Roman" w:eastAsia="楷体_GB2312" w:hAnsi="Times New Roman" w:cs="Times New Roman"/>
          <w:b/>
          <w:kern w:val="0"/>
          <w:sz w:val="30"/>
          <w:szCs w:val="36"/>
          <w:lang w:bidi="ar"/>
        </w:rPr>
        <w:t>扎实推进乡村全面振兴的意见</w:t>
      </w:r>
    </w:p>
    <w:p w14:paraId="2B9601E1" w14:textId="77777777" w:rsidR="00A00972" w:rsidRPr="00866EC6" w:rsidRDefault="00A00972" w:rsidP="00A00972">
      <w:pPr>
        <w:widowControl/>
        <w:spacing w:line="540" w:lineRule="atLeast"/>
        <w:ind w:firstLine="560"/>
        <w:rPr>
          <w:rFonts w:ascii="Times New Roman" w:hAnsi="Times New Roman" w:cs="Times New Roman"/>
        </w:rPr>
      </w:pPr>
      <w:r w:rsidRPr="00866EC6">
        <w:rPr>
          <w:rFonts w:ascii="Times New Roman" w:hAnsi="Times New Roman" w:cs="Times New Roman"/>
        </w:rPr>
        <w:t>创新乡村振兴投融资机制。优先保障农业农村领域一般公共预算投入，强化绩效管理激励约束。加大中央预算内投资、超长期特别国债和地方政府专项债券对农业农村领域重大项目建设的支持力度。运用再贷款、再贴现、差别</w:t>
      </w:r>
      <w:proofErr w:type="gramStart"/>
      <w:r w:rsidRPr="00866EC6">
        <w:rPr>
          <w:rFonts w:ascii="Times New Roman" w:hAnsi="Times New Roman" w:cs="Times New Roman"/>
        </w:rPr>
        <w:t>化存款</w:t>
      </w:r>
      <w:proofErr w:type="gramEnd"/>
      <w:r w:rsidRPr="00866EC6">
        <w:rPr>
          <w:rFonts w:ascii="Times New Roman" w:hAnsi="Times New Roman" w:cs="Times New Roman"/>
        </w:rPr>
        <w:t>准备金率等货币政策工具，推动金融机构加大对乡村振兴领域资金投放。支持金融机构发行</w:t>
      </w:r>
      <w:r w:rsidRPr="00866EC6">
        <w:rPr>
          <w:rFonts w:ascii="Times New Roman" w:hAnsi="Times New Roman" w:cs="Times New Roman"/>
        </w:rPr>
        <w:t>“</w:t>
      </w:r>
      <w:r w:rsidRPr="00866EC6">
        <w:rPr>
          <w:rFonts w:ascii="Times New Roman" w:hAnsi="Times New Roman" w:cs="Times New Roman"/>
        </w:rPr>
        <w:t>三农</w:t>
      </w:r>
      <w:r w:rsidRPr="00866EC6">
        <w:rPr>
          <w:rFonts w:ascii="Times New Roman" w:hAnsi="Times New Roman" w:cs="Times New Roman"/>
        </w:rPr>
        <w:t>”</w:t>
      </w:r>
      <w:r w:rsidRPr="00866EC6">
        <w:rPr>
          <w:rFonts w:ascii="Times New Roman" w:hAnsi="Times New Roman" w:cs="Times New Roman"/>
        </w:rPr>
        <w:t>专项金融债券。鼓励符合条件的企业发行乡村振兴债券。深入推进农村信用体系建设，加强涉农信用信息归集共享。推广畜禽活体、农业设施等抵押融资贷款。坚持农村中小银行支农支小定位，</w:t>
      </w:r>
      <w:r w:rsidRPr="00866EC6">
        <w:rPr>
          <w:rFonts w:ascii="Times New Roman" w:hAnsi="Times New Roman" w:cs="Times New Roman"/>
        </w:rPr>
        <w:t>“</w:t>
      </w:r>
      <w:r w:rsidRPr="00866EC6">
        <w:rPr>
          <w:rFonts w:ascii="Times New Roman" w:hAnsi="Times New Roman" w:cs="Times New Roman"/>
        </w:rPr>
        <w:t>一省</w:t>
      </w:r>
      <w:proofErr w:type="gramStart"/>
      <w:r w:rsidRPr="00866EC6">
        <w:rPr>
          <w:rFonts w:ascii="Times New Roman" w:hAnsi="Times New Roman" w:cs="Times New Roman"/>
        </w:rPr>
        <w:t>一</w:t>
      </w:r>
      <w:proofErr w:type="gramEnd"/>
      <w:r w:rsidRPr="00866EC6">
        <w:rPr>
          <w:rFonts w:ascii="Times New Roman" w:hAnsi="Times New Roman" w:cs="Times New Roman"/>
        </w:rPr>
        <w:t>策</w:t>
      </w:r>
      <w:r w:rsidRPr="00866EC6">
        <w:rPr>
          <w:rFonts w:ascii="Times New Roman" w:hAnsi="Times New Roman" w:cs="Times New Roman"/>
        </w:rPr>
        <w:t>”</w:t>
      </w:r>
      <w:r w:rsidRPr="00866EC6">
        <w:rPr>
          <w:rFonts w:ascii="Times New Roman" w:hAnsi="Times New Roman" w:cs="Times New Roman"/>
        </w:rPr>
        <w:t>加快农村信用社改革，稳妥有序推进村镇银行改革重组。健全多层次农业保险体系，支持发展特色农产品保险。严厉打击农村各类非法金融活动。加强涉农资金项目全过程监管，着力整治骗取套取、截留挪用惠农资金等问题。</w:t>
      </w:r>
    </w:p>
    <w:p w14:paraId="069D5BDB" w14:textId="74F3AF9A" w:rsidR="00A769B6" w:rsidRPr="00866EC6" w:rsidRDefault="00A769B6" w:rsidP="00A769B6">
      <w:pPr>
        <w:widowControl/>
        <w:spacing w:line="540" w:lineRule="atLeast"/>
        <w:ind w:firstLineChars="0" w:firstLine="0"/>
        <w:jc w:val="center"/>
        <w:rPr>
          <w:rFonts w:ascii="Times New Roman" w:hAnsi="Times New Roman" w:cs="Times New Roman"/>
          <w:kern w:val="0"/>
          <w:sz w:val="24"/>
        </w:rPr>
      </w:pPr>
      <w:r w:rsidRPr="00866EC6">
        <w:rPr>
          <w:rFonts w:ascii="Times New Roman" w:hAnsi="Times New Roman" w:cs="Times New Roman"/>
          <w:sz w:val="24"/>
        </w:rPr>
        <w:lastRenderedPageBreak/>
        <w:t>（</w:t>
      </w:r>
      <w:hyperlink r:id="rId11" w:history="1">
        <w:r w:rsidRPr="00866EC6">
          <w:rPr>
            <w:rStyle w:val="ac"/>
            <w:rFonts w:ascii="Times New Roman" w:hAnsi="Times New Roman" w:cs="Times New Roman"/>
            <w:sz w:val="24"/>
          </w:rPr>
          <w:t>https://www.moa.gov.cn/ztzl/ymksn/xhsbd/202502/t20250224_6470347.htm</w:t>
        </w:r>
      </w:hyperlink>
      <w:r w:rsidRPr="00866EC6">
        <w:rPr>
          <w:rFonts w:ascii="Times New Roman" w:hAnsi="Times New Roman" w:cs="Times New Roman"/>
          <w:sz w:val="24"/>
        </w:rPr>
        <w:t>）</w:t>
      </w:r>
    </w:p>
    <w:p w14:paraId="34D2DF71" w14:textId="77777777" w:rsidR="00A00972" w:rsidRPr="00866EC6" w:rsidRDefault="00A00972" w:rsidP="006835A5">
      <w:pPr>
        <w:ind w:firstLine="600"/>
        <w:jc w:val="right"/>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（农业农村部）</w:t>
      </w:r>
    </w:p>
    <w:bookmarkEnd w:id="1"/>
    <w:p w14:paraId="22AE381F" w14:textId="2481FC7B" w:rsidR="005F7154" w:rsidRPr="00866EC6" w:rsidRDefault="005F7154" w:rsidP="005F7154">
      <w:pPr>
        <w:ind w:firstLine="600"/>
        <w:jc w:val="left"/>
        <w:outlineLvl w:val="1"/>
        <w:rPr>
          <w:rFonts w:ascii="Times New Roman" w:eastAsia="黑体" w:hAnsi="Times New Roman" w:cs="Times New Roman"/>
          <w:b/>
          <w:bCs/>
          <w:kern w:val="44"/>
          <w:sz w:val="30"/>
          <w:szCs w:val="48"/>
        </w:rPr>
      </w:pPr>
      <w:r w:rsidRPr="00866EC6">
        <w:rPr>
          <w:rFonts w:ascii="Times New Roman" w:eastAsia="楷体_GB2312" w:hAnsi="Times New Roman" w:cs="Times New Roman"/>
          <w:b/>
          <w:kern w:val="0"/>
          <w:sz w:val="30"/>
          <w:szCs w:val="36"/>
          <w:lang w:bidi="ar"/>
        </w:rPr>
        <w:t>2.</w:t>
      </w:r>
      <w:r w:rsidRPr="00866EC6">
        <w:rPr>
          <w:rFonts w:ascii="Times New Roman" w:eastAsia="黑体" w:hAnsi="Times New Roman" w:cs="Times New Roman"/>
          <w:b/>
          <w:bCs/>
          <w:kern w:val="44"/>
          <w:sz w:val="30"/>
          <w:szCs w:val="48"/>
        </w:rPr>
        <w:t xml:space="preserve"> </w:t>
      </w:r>
      <w:r w:rsidRPr="00866EC6">
        <w:rPr>
          <w:rFonts w:ascii="Times New Roman" w:eastAsia="楷体_GB2312" w:hAnsi="Times New Roman" w:cs="Times New Roman"/>
          <w:b/>
          <w:kern w:val="0"/>
          <w:sz w:val="30"/>
          <w:szCs w:val="36"/>
          <w:lang w:bidi="ar"/>
        </w:rPr>
        <w:t>农业农村</w:t>
      </w:r>
      <w:proofErr w:type="gramStart"/>
      <w:r w:rsidRPr="00866EC6">
        <w:rPr>
          <w:rFonts w:ascii="Times New Roman" w:eastAsia="楷体_GB2312" w:hAnsi="Times New Roman" w:cs="Times New Roman"/>
          <w:b/>
          <w:kern w:val="0"/>
          <w:sz w:val="30"/>
          <w:szCs w:val="36"/>
          <w:lang w:bidi="ar"/>
        </w:rPr>
        <w:t>部</w:t>
      </w:r>
      <w:proofErr w:type="gramEnd"/>
      <w:r w:rsidRPr="00866EC6">
        <w:rPr>
          <w:rFonts w:ascii="Times New Roman" w:eastAsia="楷体_GB2312" w:hAnsi="Times New Roman" w:cs="Times New Roman"/>
          <w:b/>
          <w:kern w:val="0"/>
          <w:sz w:val="30"/>
          <w:szCs w:val="36"/>
          <w:lang w:bidi="ar"/>
        </w:rPr>
        <w:t>部署</w:t>
      </w:r>
      <w:r w:rsidRPr="00866EC6">
        <w:rPr>
          <w:rFonts w:ascii="Times New Roman" w:eastAsia="楷体_GB2312" w:hAnsi="Times New Roman" w:cs="Times New Roman"/>
          <w:b/>
          <w:kern w:val="0"/>
          <w:sz w:val="30"/>
          <w:szCs w:val="36"/>
          <w:lang w:bidi="ar"/>
        </w:rPr>
        <w:t>2025</w:t>
      </w:r>
      <w:r w:rsidRPr="00866EC6">
        <w:rPr>
          <w:rFonts w:ascii="Times New Roman" w:eastAsia="楷体_GB2312" w:hAnsi="Times New Roman" w:cs="Times New Roman"/>
          <w:b/>
          <w:kern w:val="0"/>
          <w:sz w:val="30"/>
          <w:szCs w:val="36"/>
          <w:lang w:bidi="ar"/>
        </w:rPr>
        <w:t>年渔业渔政工作</w:t>
      </w:r>
    </w:p>
    <w:p w14:paraId="6D0E40C0" w14:textId="66437865" w:rsidR="005F7154" w:rsidRPr="00866EC6" w:rsidRDefault="005F7154" w:rsidP="005F7154">
      <w:pPr>
        <w:widowControl/>
        <w:spacing w:line="540" w:lineRule="atLeast"/>
        <w:ind w:firstLine="560"/>
        <w:rPr>
          <w:rFonts w:ascii="Times New Roman" w:hAnsi="Times New Roman" w:cs="Times New Roman"/>
        </w:rPr>
      </w:pPr>
      <w:r w:rsidRPr="00866EC6">
        <w:rPr>
          <w:rFonts w:ascii="Times New Roman" w:hAnsi="Times New Roman" w:cs="Times New Roman"/>
        </w:rPr>
        <w:t>2</w:t>
      </w:r>
      <w:r w:rsidRPr="00866EC6">
        <w:rPr>
          <w:rFonts w:ascii="Times New Roman" w:hAnsi="Times New Roman" w:cs="Times New Roman"/>
        </w:rPr>
        <w:t>月</w:t>
      </w:r>
      <w:r w:rsidRPr="00866EC6">
        <w:rPr>
          <w:rFonts w:ascii="Times New Roman" w:hAnsi="Times New Roman" w:cs="Times New Roman"/>
        </w:rPr>
        <w:t>24</w:t>
      </w:r>
      <w:r w:rsidRPr="00866EC6">
        <w:rPr>
          <w:rFonts w:ascii="Times New Roman" w:hAnsi="Times New Roman" w:cs="Times New Roman"/>
        </w:rPr>
        <w:t>日，农业农村部召开</w:t>
      </w:r>
      <w:r w:rsidRPr="00866EC6">
        <w:rPr>
          <w:rFonts w:ascii="Times New Roman" w:hAnsi="Times New Roman" w:cs="Times New Roman"/>
        </w:rPr>
        <w:t>2025</w:t>
      </w:r>
      <w:r w:rsidRPr="00866EC6">
        <w:rPr>
          <w:rFonts w:ascii="Times New Roman" w:hAnsi="Times New Roman" w:cs="Times New Roman"/>
        </w:rPr>
        <w:t>年渔业渔政工作部署会，分析</w:t>
      </w:r>
      <w:proofErr w:type="gramStart"/>
      <w:r w:rsidRPr="00866EC6">
        <w:rPr>
          <w:rFonts w:ascii="Times New Roman" w:hAnsi="Times New Roman" w:cs="Times New Roman"/>
        </w:rPr>
        <w:t>研</w:t>
      </w:r>
      <w:proofErr w:type="gramEnd"/>
      <w:r w:rsidRPr="00866EC6">
        <w:rPr>
          <w:rFonts w:ascii="Times New Roman" w:hAnsi="Times New Roman" w:cs="Times New Roman"/>
        </w:rPr>
        <w:t>判形势，部署重点任务。农业农村部副部长张</w:t>
      </w:r>
      <w:proofErr w:type="gramStart"/>
      <w:r w:rsidRPr="00866EC6">
        <w:rPr>
          <w:rFonts w:ascii="Times New Roman" w:hAnsi="Times New Roman" w:cs="Times New Roman"/>
        </w:rPr>
        <w:t>治礼出席</w:t>
      </w:r>
      <w:proofErr w:type="gramEnd"/>
      <w:r w:rsidRPr="00866EC6">
        <w:rPr>
          <w:rFonts w:ascii="Times New Roman" w:hAnsi="Times New Roman" w:cs="Times New Roman"/>
        </w:rPr>
        <w:t>会议并讲话。</w:t>
      </w:r>
    </w:p>
    <w:p w14:paraId="56D6ED4D" w14:textId="432FFE6F" w:rsidR="005F7154" w:rsidRPr="00866EC6" w:rsidRDefault="005F7154" w:rsidP="005F7154">
      <w:pPr>
        <w:widowControl/>
        <w:spacing w:line="540" w:lineRule="atLeast"/>
        <w:ind w:firstLine="560"/>
        <w:rPr>
          <w:rFonts w:ascii="Times New Roman" w:hAnsi="Times New Roman" w:cs="Times New Roman"/>
        </w:rPr>
      </w:pPr>
      <w:r w:rsidRPr="00866EC6">
        <w:rPr>
          <w:rFonts w:ascii="Times New Roman" w:hAnsi="Times New Roman" w:cs="Times New Roman"/>
        </w:rPr>
        <w:t>会议指出，</w:t>
      </w:r>
      <w:r w:rsidRPr="00866EC6">
        <w:rPr>
          <w:rFonts w:ascii="Times New Roman" w:hAnsi="Times New Roman" w:cs="Times New Roman"/>
        </w:rPr>
        <w:t>2024</w:t>
      </w:r>
      <w:r w:rsidRPr="00866EC6">
        <w:rPr>
          <w:rFonts w:ascii="Times New Roman" w:hAnsi="Times New Roman" w:cs="Times New Roman"/>
        </w:rPr>
        <w:t>年，渔业渔政系统认真贯彻落实党中央、国务院决策部署和农业农村部党组工作要求，积极推进渔业转型升级，渔业高质量发展取得显著成效，保持了稳中有进的发展态势，不仅保障了水产品安全有效供给，而且在保护资源环境、服务政治外交大局、促进农民增收和推动乡村振兴等方面都发挥了渔业独特优势。</w:t>
      </w:r>
    </w:p>
    <w:p w14:paraId="3022198E" w14:textId="77777777" w:rsidR="005F7154" w:rsidRPr="00866EC6" w:rsidRDefault="005F7154" w:rsidP="005F7154">
      <w:pPr>
        <w:widowControl/>
        <w:spacing w:line="540" w:lineRule="atLeast"/>
        <w:ind w:firstLine="560"/>
        <w:rPr>
          <w:rFonts w:ascii="Times New Roman" w:hAnsi="Times New Roman" w:cs="Times New Roman"/>
        </w:rPr>
      </w:pPr>
      <w:r w:rsidRPr="00866EC6">
        <w:rPr>
          <w:rFonts w:ascii="Times New Roman" w:hAnsi="Times New Roman" w:cs="Times New Roman"/>
        </w:rPr>
        <w:t>会议强调，</w:t>
      </w:r>
      <w:r w:rsidRPr="00866EC6">
        <w:rPr>
          <w:rFonts w:ascii="Times New Roman" w:hAnsi="Times New Roman" w:cs="Times New Roman"/>
        </w:rPr>
        <w:t>2025</w:t>
      </w:r>
      <w:r w:rsidRPr="00866EC6">
        <w:rPr>
          <w:rFonts w:ascii="Times New Roman" w:hAnsi="Times New Roman" w:cs="Times New Roman"/>
        </w:rPr>
        <w:t>年，部属渔业渔政各单位要切实提高政治站位，深入学习领会中央经济工作会议、中央农村工作会议和全国农业农村厅局长会议精神，对标对表狠抓贯彻落实，全力推动渔业产业高质量、资源可持续、安全有保障，加快推进渔业现代化建设。</w:t>
      </w:r>
    </w:p>
    <w:p w14:paraId="0C6BBD16" w14:textId="77777777" w:rsidR="005F7154" w:rsidRPr="00866EC6" w:rsidRDefault="005F7154" w:rsidP="005F7154">
      <w:pPr>
        <w:widowControl/>
        <w:spacing w:line="540" w:lineRule="atLeast"/>
        <w:ind w:firstLine="560"/>
        <w:rPr>
          <w:rFonts w:ascii="Times New Roman" w:hAnsi="Times New Roman" w:cs="Times New Roman"/>
        </w:rPr>
      </w:pPr>
      <w:r w:rsidRPr="00866EC6">
        <w:rPr>
          <w:rFonts w:ascii="Times New Roman" w:hAnsi="Times New Roman" w:cs="Times New Roman"/>
        </w:rPr>
        <w:t>会议要求，切实抓好</w:t>
      </w:r>
      <w:r w:rsidRPr="00866EC6">
        <w:rPr>
          <w:rFonts w:ascii="Times New Roman" w:hAnsi="Times New Roman" w:cs="Times New Roman"/>
        </w:rPr>
        <w:t>2025</w:t>
      </w:r>
      <w:r w:rsidRPr="00866EC6">
        <w:rPr>
          <w:rFonts w:ascii="Times New Roman" w:hAnsi="Times New Roman" w:cs="Times New Roman"/>
        </w:rPr>
        <w:t>年渔业渔政工作要点</w:t>
      </w:r>
      <w:proofErr w:type="gramStart"/>
      <w:r w:rsidRPr="00866EC6">
        <w:rPr>
          <w:rFonts w:ascii="Times New Roman" w:hAnsi="Times New Roman" w:cs="Times New Roman"/>
        </w:rPr>
        <w:t>的落细落实</w:t>
      </w:r>
      <w:proofErr w:type="gramEnd"/>
      <w:r w:rsidRPr="00866EC6">
        <w:rPr>
          <w:rFonts w:ascii="Times New Roman" w:hAnsi="Times New Roman" w:cs="Times New Roman"/>
        </w:rPr>
        <w:t>。要稳固提升渔业生产能力，做强水产养殖，</w:t>
      </w:r>
      <w:proofErr w:type="gramStart"/>
      <w:r w:rsidRPr="00866EC6">
        <w:rPr>
          <w:rFonts w:ascii="Times New Roman" w:hAnsi="Times New Roman" w:cs="Times New Roman"/>
        </w:rPr>
        <w:t>做优海洋</w:t>
      </w:r>
      <w:proofErr w:type="gramEnd"/>
      <w:r w:rsidRPr="00866EC6">
        <w:rPr>
          <w:rFonts w:ascii="Times New Roman" w:hAnsi="Times New Roman" w:cs="Times New Roman"/>
        </w:rPr>
        <w:t>捕捞，夯实水产品供给基础。要积极推动产业转型升级，培育渔业新质生产力，做大水产种业，发展设施渔业，打造全产业链。要持之以恒抓好水生生物资源养护，坚定不移推进长江十年禁渔，持续加大水生野生动物保护力度。要持续深化渔业改革攻坚，强化渔业法治建设，做好产业发展规划，推进渔船渔港管理改革，积极参与国际渔业治理。要着力强化安全生产监管，加强渔船风险管控，压实地方主体责任，不断提升渔业本质安全水平，维护渔民群众生命财产安全。</w:t>
      </w:r>
    </w:p>
    <w:p w14:paraId="10ABBE14" w14:textId="40475A9B" w:rsidR="005F7154" w:rsidRPr="00866EC6" w:rsidRDefault="005F7154" w:rsidP="005F7154">
      <w:pPr>
        <w:widowControl/>
        <w:spacing w:line="540" w:lineRule="atLeast"/>
        <w:ind w:firstLine="560"/>
        <w:rPr>
          <w:rFonts w:ascii="Times New Roman" w:hAnsi="Times New Roman" w:cs="Times New Roman"/>
        </w:rPr>
      </w:pPr>
      <w:r w:rsidRPr="00866EC6">
        <w:rPr>
          <w:rFonts w:ascii="Times New Roman" w:hAnsi="Times New Roman" w:cs="Times New Roman"/>
        </w:rPr>
        <w:t>农业农村部渔业渔政管理局、长江流域渔政监督管理办公室、中国水产科学研究院、全国水产技术推广总站、中国水产学会、</w:t>
      </w:r>
      <w:proofErr w:type="gramStart"/>
      <w:r w:rsidRPr="00866EC6">
        <w:rPr>
          <w:rFonts w:ascii="Times New Roman" w:hAnsi="Times New Roman" w:cs="Times New Roman"/>
        </w:rPr>
        <w:t>渔政保</w:t>
      </w:r>
      <w:r w:rsidRPr="00866EC6">
        <w:rPr>
          <w:rFonts w:ascii="Times New Roman" w:hAnsi="Times New Roman" w:cs="Times New Roman"/>
        </w:rPr>
        <w:lastRenderedPageBreak/>
        <w:t>障</w:t>
      </w:r>
      <w:proofErr w:type="gramEnd"/>
      <w:r w:rsidRPr="00866EC6">
        <w:rPr>
          <w:rFonts w:ascii="Times New Roman" w:hAnsi="Times New Roman" w:cs="Times New Roman"/>
        </w:rPr>
        <w:t>中心领导班子，以及渔业相关社会组织和保险机构主要负责同志等参加会议。</w:t>
      </w:r>
    </w:p>
    <w:p w14:paraId="27A7BD50" w14:textId="1A02BB71" w:rsidR="005F7154" w:rsidRPr="00866EC6" w:rsidRDefault="005F7154" w:rsidP="005F7154">
      <w:pPr>
        <w:widowControl/>
        <w:spacing w:line="540" w:lineRule="atLeast"/>
        <w:ind w:firstLineChars="0" w:firstLine="0"/>
        <w:jc w:val="center"/>
        <w:rPr>
          <w:rFonts w:ascii="Times New Roman" w:hAnsi="Times New Roman" w:cs="Times New Roman"/>
          <w:kern w:val="0"/>
          <w:sz w:val="24"/>
        </w:rPr>
      </w:pPr>
      <w:r w:rsidRPr="00866EC6">
        <w:rPr>
          <w:rFonts w:ascii="Times New Roman" w:hAnsi="Times New Roman" w:cs="Times New Roman"/>
          <w:sz w:val="24"/>
        </w:rPr>
        <w:t>（</w:t>
      </w:r>
      <w:r w:rsidRPr="00866EC6">
        <w:rPr>
          <w:rFonts w:ascii="Times New Roman" w:hAnsi="Times New Roman" w:cs="Times New Roman"/>
          <w:sz w:val="24"/>
        </w:rPr>
        <w:t>https://www.moa.gov.cn/xw/zwdt/202502/t20250226_6470542.htm</w:t>
      </w:r>
      <w:r w:rsidRPr="00866EC6">
        <w:rPr>
          <w:rFonts w:ascii="Times New Roman" w:hAnsi="Times New Roman" w:cs="Times New Roman"/>
          <w:sz w:val="24"/>
        </w:rPr>
        <w:t>）</w:t>
      </w:r>
    </w:p>
    <w:p w14:paraId="69167ACE" w14:textId="77777777" w:rsidR="005F7154" w:rsidRPr="00866EC6" w:rsidRDefault="005F7154" w:rsidP="005F7154">
      <w:pPr>
        <w:ind w:firstLine="600"/>
        <w:jc w:val="right"/>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（农业农村部）</w:t>
      </w:r>
    </w:p>
    <w:p w14:paraId="18D2CF90" w14:textId="77777777" w:rsidR="00A00972" w:rsidRPr="00866EC6" w:rsidRDefault="00A00972" w:rsidP="006835A5">
      <w:pPr>
        <w:spacing w:after="160"/>
        <w:ind w:firstLine="602"/>
        <w:jc w:val="left"/>
        <w:outlineLvl w:val="0"/>
        <w:rPr>
          <w:rFonts w:ascii="Times New Roman" w:eastAsia="黑体" w:hAnsi="Times New Roman" w:cs="Times New Roman"/>
          <w:b/>
          <w:bCs/>
          <w:kern w:val="44"/>
          <w:sz w:val="30"/>
          <w:szCs w:val="48"/>
        </w:rPr>
      </w:pPr>
      <w:r w:rsidRPr="00866EC6">
        <w:rPr>
          <w:rFonts w:ascii="Times New Roman" w:eastAsia="黑体" w:hAnsi="Times New Roman" w:cs="Times New Roman"/>
          <w:b/>
          <w:bCs/>
          <w:kern w:val="44"/>
          <w:sz w:val="30"/>
          <w:szCs w:val="48"/>
        </w:rPr>
        <w:t>二、农业农村投融资信息</w:t>
      </w:r>
    </w:p>
    <w:p w14:paraId="5D169801" w14:textId="1CAB6484" w:rsidR="00AC087A" w:rsidRPr="00866EC6" w:rsidRDefault="00AC087A" w:rsidP="00AC087A">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1.2025</w:t>
      </w:r>
      <w:r w:rsidRPr="00866EC6">
        <w:rPr>
          <w:rFonts w:ascii="Times New Roman" w:eastAsia="楷体_GB2312" w:hAnsi="Times New Roman" w:cs="Times New Roman"/>
          <w:b/>
          <w:kern w:val="0"/>
          <w:sz w:val="30"/>
          <w:szCs w:val="36"/>
        </w:rPr>
        <w:t>年</w:t>
      </w:r>
      <w:r w:rsidRPr="00866EC6">
        <w:rPr>
          <w:rFonts w:ascii="Times New Roman" w:eastAsia="楷体_GB2312" w:hAnsi="Times New Roman" w:cs="Times New Roman"/>
          <w:b/>
          <w:kern w:val="0"/>
          <w:sz w:val="30"/>
          <w:szCs w:val="36"/>
        </w:rPr>
        <w:t>2</w:t>
      </w:r>
      <w:r w:rsidRPr="00866EC6">
        <w:rPr>
          <w:rFonts w:ascii="Times New Roman" w:eastAsia="楷体_GB2312" w:hAnsi="Times New Roman" w:cs="Times New Roman"/>
          <w:b/>
          <w:kern w:val="0"/>
          <w:sz w:val="30"/>
          <w:szCs w:val="36"/>
        </w:rPr>
        <w:t>月社会融资规模增量统计数据报告</w:t>
      </w:r>
    </w:p>
    <w:p w14:paraId="0EB3BBAA" w14:textId="4812F739" w:rsidR="00AC087A" w:rsidRPr="00866EC6" w:rsidRDefault="00AC087A" w:rsidP="00AC087A">
      <w:pPr>
        <w:widowControl/>
        <w:spacing w:line="500" w:lineRule="atLeast"/>
        <w:ind w:firstLine="560"/>
        <w:jc w:val="left"/>
        <w:rPr>
          <w:rFonts w:ascii="Times New Roman" w:hAnsi="Times New Roman" w:cs="Times New Roman"/>
        </w:rPr>
      </w:pPr>
      <w:r w:rsidRPr="00866EC6">
        <w:rPr>
          <w:rFonts w:ascii="Times New Roman" w:hAnsi="Times New Roman" w:cs="Times New Roman"/>
        </w:rPr>
        <w:t>初步统计，</w:t>
      </w:r>
      <w:r w:rsidRPr="00866EC6">
        <w:rPr>
          <w:rFonts w:ascii="Times New Roman" w:hAnsi="Times New Roman" w:cs="Times New Roman"/>
        </w:rPr>
        <w:t>2025</w:t>
      </w:r>
      <w:r w:rsidRPr="00866EC6">
        <w:rPr>
          <w:rFonts w:ascii="Times New Roman" w:hAnsi="Times New Roman" w:cs="Times New Roman"/>
        </w:rPr>
        <w:t>年前两个月社会融资规模增量累计为</w:t>
      </w:r>
      <w:r w:rsidRPr="00866EC6">
        <w:rPr>
          <w:rFonts w:ascii="Times New Roman" w:hAnsi="Times New Roman" w:cs="Times New Roman"/>
        </w:rPr>
        <w:t>9.29</w:t>
      </w:r>
      <w:proofErr w:type="gramStart"/>
      <w:r w:rsidRPr="00866EC6">
        <w:rPr>
          <w:rFonts w:ascii="Times New Roman" w:hAnsi="Times New Roman" w:cs="Times New Roman"/>
        </w:rPr>
        <w:t>万亿</w:t>
      </w:r>
      <w:proofErr w:type="gramEnd"/>
      <w:r w:rsidRPr="00866EC6">
        <w:rPr>
          <w:rFonts w:ascii="Times New Roman" w:hAnsi="Times New Roman" w:cs="Times New Roman"/>
        </w:rPr>
        <w:t>元，比上年同期多</w:t>
      </w:r>
      <w:r w:rsidRPr="00866EC6">
        <w:rPr>
          <w:rFonts w:ascii="Times New Roman" w:hAnsi="Times New Roman" w:cs="Times New Roman"/>
        </w:rPr>
        <w:t>1.32</w:t>
      </w:r>
      <w:proofErr w:type="gramStart"/>
      <w:r w:rsidRPr="00866EC6">
        <w:rPr>
          <w:rFonts w:ascii="Times New Roman" w:hAnsi="Times New Roman" w:cs="Times New Roman"/>
        </w:rPr>
        <w:t>万亿</w:t>
      </w:r>
      <w:proofErr w:type="gramEnd"/>
      <w:r w:rsidRPr="00866EC6">
        <w:rPr>
          <w:rFonts w:ascii="Times New Roman" w:hAnsi="Times New Roman" w:cs="Times New Roman"/>
        </w:rPr>
        <w:t>元。其中，对实体经济发放的人民币贷款增加</w:t>
      </w:r>
      <w:r w:rsidRPr="00866EC6">
        <w:rPr>
          <w:rFonts w:ascii="Times New Roman" w:hAnsi="Times New Roman" w:cs="Times New Roman"/>
        </w:rPr>
        <w:t>5.87</w:t>
      </w:r>
      <w:proofErr w:type="gramStart"/>
      <w:r w:rsidRPr="00866EC6">
        <w:rPr>
          <w:rFonts w:ascii="Times New Roman" w:hAnsi="Times New Roman" w:cs="Times New Roman"/>
        </w:rPr>
        <w:t>万亿</w:t>
      </w:r>
      <w:proofErr w:type="gramEnd"/>
      <w:r w:rsidRPr="00866EC6">
        <w:rPr>
          <w:rFonts w:ascii="Times New Roman" w:hAnsi="Times New Roman" w:cs="Times New Roman"/>
        </w:rPr>
        <w:t>元，同比多增</w:t>
      </w:r>
      <w:r w:rsidRPr="00866EC6">
        <w:rPr>
          <w:rFonts w:ascii="Times New Roman" w:hAnsi="Times New Roman" w:cs="Times New Roman"/>
        </w:rPr>
        <w:t>548</w:t>
      </w:r>
      <w:r w:rsidRPr="00866EC6">
        <w:rPr>
          <w:rFonts w:ascii="Times New Roman" w:hAnsi="Times New Roman" w:cs="Times New Roman"/>
        </w:rPr>
        <w:t>亿元；对实体经济发放的外币贷款折合人民币减少</w:t>
      </w:r>
      <w:r w:rsidRPr="00866EC6">
        <w:rPr>
          <w:rFonts w:ascii="Times New Roman" w:hAnsi="Times New Roman" w:cs="Times New Roman"/>
        </w:rPr>
        <w:t>672</w:t>
      </w:r>
      <w:r w:rsidRPr="00866EC6">
        <w:rPr>
          <w:rFonts w:ascii="Times New Roman" w:hAnsi="Times New Roman" w:cs="Times New Roman"/>
        </w:rPr>
        <w:t>亿元，同比多减</w:t>
      </w:r>
      <w:r w:rsidRPr="00866EC6">
        <w:rPr>
          <w:rFonts w:ascii="Times New Roman" w:hAnsi="Times New Roman" w:cs="Times New Roman"/>
        </w:rPr>
        <w:t>1652</w:t>
      </w:r>
      <w:r w:rsidRPr="00866EC6">
        <w:rPr>
          <w:rFonts w:ascii="Times New Roman" w:hAnsi="Times New Roman" w:cs="Times New Roman"/>
        </w:rPr>
        <w:t>亿元；委托贷款增加</w:t>
      </w:r>
      <w:r w:rsidRPr="00866EC6">
        <w:rPr>
          <w:rFonts w:ascii="Times New Roman" w:hAnsi="Times New Roman" w:cs="Times New Roman"/>
        </w:rPr>
        <w:t>220</w:t>
      </w:r>
      <w:r w:rsidRPr="00866EC6">
        <w:rPr>
          <w:rFonts w:ascii="Times New Roman" w:hAnsi="Times New Roman" w:cs="Times New Roman"/>
        </w:rPr>
        <w:t>亿元，同比多增</w:t>
      </w:r>
      <w:r w:rsidRPr="00866EC6">
        <w:rPr>
          <w:rFonts w:ascii="Times New Roman" w:hAnsi="Times New Roman" w:cs="Times New Roman"/>
        </w:rPr>
        <w:t>750</w:t>
      </w:r>
      <w:r w:rsidRPr="00866EC6">
        <w:rPr>
          <w:rFonts w:ascii="Times New Roman" w:hAnsi="Times New Roman" w:cs="Times New Roman"/>
        </w:rPr>
        <w:t>亿元；信托贷款增加</w:t>
      </w:r>
      <w:r w:rsidRPr="00866EC6">
        <w:rPr>
          <w:rFonts w:ascii="Times New Roman" w:hAnsi="Times New Roman" w:cs="Times New Roman"/>
        </w:rPr>
        <w:t>293</w:t>
      </w:r>
      <w:r w:rsidRPr="00866EC6">
        <w:rPr>
          <w:rFonts w:ascii="Times New Roman" w:hAnsi="Times New Roman" w:cs="Times New Roman"/>
        </w:rPr>
        <w:t>亿元，同比少增</w:t>
      </w:r>
      <w:r w:rsidRPr="00866EC6">
        <w:rPr>
          <w:rFonts w:ascii="Times New Roman" w:hAnsi="Times New Roman" w:cs="Times New Roman"/>
        </w:rPr>
        <w:t>1010</w:t>
      </w:r>
      <w:r w:rsidRPr="00866EC6">
        <w:rPr>
          <w:rFonts w:ascii="Times New Roman" w:hAnsi="Times New Roman" w:cs="Times New Roman"/>
        </w:rPr>
        <w:t>亿元；未贴现的银行承兑汇票增加</w:t>
      </w:r>
      <w:r w:rsidRPr="00866EC6">
        <w:rPr>
          <w:rFonts w:ascii="Times New Roman" w:hAnsi="Times New Roman" w:cs="Times New Roman"/>
        </w:rPr>
        <w:t>1668</w:t>
      </w:r>
      <w:r w:rsidRPr="00866EC6">
        <w:rPr>
          <w:rFonts w:ascii="Times New Roman" w:hAnsi="Times New Roman" w:cs="Times New Roman"/>
        </w:rPr>
        <w:t>亿元，同比少增</w:t>
      </w:r>
      <w:r w:rsidRPr="00866EC6">
        <w:rPr>
          <w:rFonts w:ascii="Times New Roman" w:hAnsi="Times New Roman" w:cs="Times New Roman"/>
        </w:rPr>
        <w:t>282</w:t>
      </w:r>
      <w:r w:rsidRPr="00866EC6">
        <w:rPr>
          <w:rFonts w:ascii="Times New Roman" w:hAnsi="Times New Roman" w:cs="Times New Roman"/>
        </w:rPr>
        <w:t>亿元；企业债券净融资</w:t>
      </w:r>
      <w:r w:rsidRPr="00866EC6">
        <w:rPr>
          <w:rFonts w:ascii="Times New Roman" w:hAnsi="Times New Roman" w:cs="Times New Roman"/>
        </w:rPr>
        <w:t>6156</w:t>
      </w:r>
      <w:r w:rsidRPr="00866EC6">
        <w:rPr>
          <w:rFonts w:ascii="Times New Roman" w:hAnsi="Times New Roman" w:cs="Times New Roman"/>
        </w:rPr>
        <w:t>亿元，同比多</w:t>
      </w:r>
      <w:r w:rsidRPr="00866EC6">
        <w:rPr>
          <w:rFonts w:ascii="Times New Roman" w:hAnsi="Times New Roman" w:cs="Times New Roman"/>
        </w:rPr>
        <w:t>414</w:t>
      </w:r>
      <w:r w:rsidRPr="00866EC6">
        <w:rPr>
          <w:rFonts w:ascii="Times New Roman" w:hAnsi="Times New Roman" w:cs="Times New Roman"/>
        </w:rPr>
        <w:t>亿元；政府债券净融资</w:t>
      </w:r>
      <w:r w:rsidRPr="00866EC6">
        <w:rPr>
          <w:rFonts w:ascii="Times New Roman" w:hAnsi="Times New Roman" w:cs="Times New Roman"/>
        </w:rPr>
        <w:t>2.39</w:t>
      </w:r>
      <w:proofErr w:type="gramStart"/>
      <w:r w:rsidRPr="00866EC6">
        <w:rPr>
          <w:rFonts w:ascii="Times New Roman" w:hAnsi="Times New Roman" w:cs="Times New Roman"/>
        </w:rPr>
        <w:t>万亿</w:t>
      </w:r>
      <w:proofErr w:type="gramEnd"/>
      <w:r w:rsidRPr="00866EC6">
        <w:rPr>
          <w:rFonts w:ascii="Times New Roman" w:hAnsi="Times New Roman" w:cs="Times New Roman"/>
        </w:rPr>
        <w:t>元，同比多</w:t>
      </w:r>
      <w:r w:rsidRPr="00866EC6">
        <w:rPr>
          <w:rFonts w:ascii="Times New Roman" w:hAnsi="Times New Roman" w:cs="Times New Roman"/>
        </w:rPr>
        <w:t>1.49</w:t>
      </w:r>
      <w:proofErr w:type="gramStart"/>
      <w:r w:rsidRPr="00866EC6">
        <w:rPr>
          <w:rFonts w:ascii="Times New Roman" w:hAnsi="Times New Roman" w:cs="Times New Roman"/>
        </w:rPr>
        <w:t>万亿</w:t>
      </w:r>
      <w:proofErr w:type="gramEnd"/>
      <w:r w:rsidRPr="00866EC6">
        <w:rPr>
          <w:rFonts w:ascii="Times New Roman" w:hAnsi="Times New Roman" w:cs="Times New Roman"/>
        </w:rPr>
        <w:t>元；非金融企业境内股票融资</w:t>
      </w:r>
      <w:r w:rsidRPr="00866EC6">
        <w:rPr>
          <w:rFonts w:ascii="Times New Roman" w:hAnsi="Times New Roman" w:cs="Times New Roman"/>
        </w:rPr>
        <w:t>549</w:t>
      </w:r>
      <w:r w:rsidRPr="00866EC6">
        <w:rPr>
          <w:rFonts w:ascii="Times New Roman" w:hAnsi="Times New Roman" w:cs="Times New Roman"/>
        </w:rPr>
        <w:t>亿元，同比多</w:t>
      </w:r>
      <w:r w:rsidRPr="00866EC6">
        <w:rPr>
          <w:rFonts w:ascii="Times New Roman" w:hAnsi="Times New Roman" w:cs="Times New Roman"/>
        </w:rPr>
        <w:t>13</w:t>
      </w:r>
      <w:r w:rsidRPr="00866EC6">
        <w:rPr>
          <w:rFonts w:ascii="Times New Roman" w:hAnsi="Times New Roman" w:cs="Times New Roman"/>
        </w:rPr>
        <w:t>亿元。</w:t>
      </w:r>
    </w:p>
    <w:p w14:paraId="20331199" w14:textId="2DD41689" w:rsidR="00AC087A" w:rsidRPr="00866EC6" w:rsidRDefault="00AC087A" w:rsidP="00AC087A">
      <w:pPr>
        <w:widowControl/>
        <w:spacing w:line="500" w:lineRule="atLeast"/>
        <w:ind w:firstLineChars="0" w:firstLine="0"/>
        <w:jc w:val="center"/>
        <w:rPr>
          <w:rFonts w:ascii="Times New Roman" w:hAnsi="Times New Roman" w:cs="Times New Roman"/>
          <w:sz w:val="24"/>
        </w:rPr>
      </w:pPr>
      <w:r w:rsidRPr="00866EC6">
        <w:rPr>
          <w:rFonts w:ascii="Times New Roman" w:hAnsi="Times New Roman" w:cs="Times New Roman"/>
          <w:sz w:val="24"/>
        </w:rPr>
        <w:t>（</w:t>
      </w:r>
      <w:r w:rsidRPr="00866EC6">
        <w:rPr>
          <w:rFonts w:ascii="Times New Roman" w:hAnsi="Times New Roman" w:cs="Times New Roman"/>
          <w:sz w:val="24"/>
        </w:rPr>
        <w:t>http://www.pbc.gov.cn/goutongjiaoliu/113456/113469/5618552/index.html)</w:t>
      </w:r>
    </w:p>
    <w:p w14:paraId="31D9CEE0" w14:textId="0BE22EEF" w:rsidR="00AC087A" w:rsidRPr="00866EC6" w:rsidRDefault="00AC087A" w:rsidP="00AC087A">
      <w:pPr>
        <w:ind w:firstLineChars="0" w:firstLine="0"/>
        <w:jc w:val="right"/>
        <w:rPr>
          <w:rFonts w:ascii="Times New Roman" w:eastAsia="楷体_GB2312" w:hAnsi="Times New Roman" w:cs="Times New Roman"/>
          <w:b/>
          <w:kern w:val="0"/>
          <w:sz w:val="30"/>
          <w:szCs w:val="36"/>
          <w:lang w:bidi="ar"/>
        </w:rPr>
      </w:pPr>
      <w:r w:rsidRPr="00866EC6">
        <w:rPr>
          <w:rFonts w:ascii="Times New Roman" w:eastAsia="楷体_GB2312" w:hAnsi="Times New Roman" w:cs="Times New Roman"/>
          <w:b/>
          <w:kern w:val="0"/>
          <w:sz w:val="30"/>
          <w:szCs w:val="36"/>
          <w:lang w:bidi="ar"/>
        </w:rPr>
        <w:t>（中国人民银行）</w:t>
      </w:r>
    </w:p>
    <w:p w14:paraId="5B514C01" w14:textId="25AE7488" w:rsidR="00AC087A" w:rsidRPr="00866EC6" w:rsidRDefault="00AC087A" w:rsidP="00AC087A">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lang w:bidi="ar"/>
        </w:rPr>
        <w:t>2.</w:t>
      </w:r>
      <w:r w:rsidRPr="00866EC6">
        <w:rPr>
          <w:rFonts w:ascii="Times New Roman" w:eastAsia="楷体_GB2312" w:hAnsi="Times New Roman" w:cs="Times New Roman"/>
          <w:b/>
          <w:kern w:val="0"/>
          <w:sz w:val="30"/>
          <w:szCs w:val="36"/>
        </w:rPr>
        <w:t xml:space="preserve"> </w:t>
      </w:r>
      <w:r w:rsidRPr="00866EC6">
        <w:rPr>
          <w:rFonts w:ascii="Times New Roman" w:eastAsia="楷体_GB2312" w:hAnsi="Times New Roman" w:cs="Times New Roman"/>
          <w:b/>
          <w:kern w:val="0"/>
          <w:sz w:val="30"/>
          <w:szCs w:val="36"/>
          <w:lang w:bidi="ar"/>
        </w:rPr>
        <w:t>2025</w:t>
      </w:r>
      <w:r w:rsidRPr="00866EC6">
        <w:rPr>
          <w:rFonts w:ascii="Times New Roman" w:eastAsia="楷体_GB2312" w:hAnsi="Times New Roman" w:cs="Times New Roman"/>
          <w:b/>
          <w:kern w:val="0"/>
          <w:sz w:val="30"/>
          <w:szCs w:val="36"/>
          <w:lang w:bidi="ar"/>
        </w:rPr>
        <w:t>年</w:t>
      </w:r>
      <w:r w:rsidRPr="00866EC6">
        <w:rPr>
          <w:rFonts w:ascii="Times New Roman" w:eastAsia="楷体_GB2312" w:hAnsi="Times New Roman" w:cs="Times New Roman"/>
          <w:b/>
          <w:kern w:val="0"/>
          <w:sz w:val="30"/>
          <w:szCs w:val="36"/>
          <w:lang w:bidi="ar"/>
        </w:rPr>
        <w:t>1</w:t>
      </w:r>
      <w:r w:rsidRPr="00866EC6">
        <w:rPr>
          <w:rFonts w:ascii="Times New Roman" w:eastAsia="楷体_GB2312" w:hAnsi="Times New Roman" w:cs="Times New Roman"/>
          <w:b/>
          <w:kern w:val="0"/>
          <w:sz w:val="30"/>
          <w:szCs w:val="36"/>
          <w:lang w:bidi="ar"/>
        </w:rPr>
        <w:t>月份居民消费价格同比上涨</w:t>
      </w:r>
    </w:p>
    <w:p w14:paraId="58DD9FF3" w14:textId="77777777" w:rsidR="00AC087A" w:rsidRPr="00866EC6" w:rsidRDefault="00AC087A" w:rsidP="00AC087A">
      <w:pPr>
        <w:ind w:firstLine="560"/>
        <w:rPr>
          <w:rFonts w:ascii="Times New Roman" w:hAnsi="Times New Roman" w:cs="Times New Roman"/>
        </w:rPr>
      </w:pPr>
      <w:r w:rsidRPr="00866EC6">
        <w:rPr>
          <w:rFonts w:ascii="Times New Roman" w:hAnsi="Times New Roman" w:cs="Times New Roman"/>
        </w:rPr>
        <w:t>2025</w:t>
      </w:r>
      <w:r w:rsidRPr="00866EC6">
        <w:rPr>
          <w:rFonts w:ascii="Times New Roman" w:hAnsi="Times New Roman" w:cs="Times New Roman"/>
        </w:rPr>
        <w:t>年</w:t>
      </w:r>
      <w:r w:rsidRPr="00866EC6">
        <w:rPr>
          <w:rFonts w:ascii="Times New Roman" w:hAnsi="Times New Roman" w:cs="Times New Roman"/>
        </w:rPr>
        <w:t>1</w:t>
      </w:r>
      <w:r w:rsidRPr="00866EC6">
        <w:rPr>
          <w:rFonts w:ascii="Times New Roman" w:hAnsi="Times New Roman" w:cs="Times New Roman"/>
        </w:rPr>
        <w:t>月份，全国居民消费价格同比上涨</w:t>
      </w:r>
      <w:r w:rsidRPr="00866EC6">
        <w:rPr>
          <w:rFonts w:ascii="Times New Roman" w:hAnsi="Times New Roman" w:cs="Times New Roman"/>
        </w:rPr>
        <w:t>0.5%</w:t>
      </w:r>
      <w:r w:rsidRPr="00866EC6">
        <w:rPr>
          <w:rFonts w:ascii="Times New Roman" w:hAnsi="Times New Roman" w:cs="Times New Roman"/>
        </w:rPr>
        <w:t>。其中，城市上涨</w:t>
      </w:r>
      <w:r w:rsidRPr="00866EC6">
        <w:rPr>
          <w:rFonts w:ascii="Times New Roman" w:hAnsi="Times New Roman" w:cs="Times New Roman"/>
        </w:rPr>
        <w:t>0.6%</w:t>
      </w:r>
      <w:r w:rsidRPr="00866EC6">
        <w:rPr>
          <w:rFonts w:ascii="Times New Roman" w:hAnsi="Times New Roman" w:cs="Times New Roman"/>
        </w:rPr>
        <w:t>，农村上涨</w:t>
      </w:r>
      <w:r w:rsidRPr="00866EC6">
        <w:rPr>
          <w:rFonts w:ascii="Times New Roman" w:hAnsi="Times New Roman" w:cs="Times New Roman"/>
        </w:rPr>
        <w:t>0.3%</w:t>
      </w:r>
      <w:r w:rsidRPr="00866EC6">
        <w:rPr>
          <w:rFonts w:ascii="Times New Roman" w:hAnsi="Times New Roman" w:cs="Times New Roman"/>
        </w:rPr>
        <w:t>；食品价格上涨</w:t>
      </w:r>
      <w:r w:rsidRPr="00866EC6">
        <w:rPr>
          <w:rFonts w:ascii="Times New Roman" w:hAnsi="Times New Roman" w:cs="Times New Roman"/>
        </w:rPr>
        <w:t>0.4%</w:t>
      </w:r>
      <w:r w:rsidRPr="00866EC6">
        <w:rPr>
          <w:rFonts w:ascii="Times New Roman" w:hAnsi="Times New Roman" w:cs="Times New Roman"/>
        </w:rPr>
        <w:t>，非食品价格上涨</w:t>
      </w:r>
      <w:r w:rsidRPr="00866EC6">
        <w:rPr>
          <w:rFonts w:ascii="Times New Roman" w:hAnsi="Times New Roman" w:cs="Times New Roman"/>
        </w:rPr>
        <w:t>0.5%</w:t>
      </w:r>
      <w:r w:rsidRPr="00866EC6">
        <w:rPr>
          <w:rFonts w:ascii="Times New Roman" w:hAnsi="Times New Roman" w:cs="Times New Roman"/>
        </w:rPr>
        <w:t>；消费品价格上涨</w:t>
      </w:r>
      <w:r w:rsidRPr="00866EC6">
        <w:rPr>
          <w:rFonts w:ascii="Times New Roman" w:hAnsi="Times New Roman" w:cs="Times New Roman"/>
        </w:rPr>
        <w:t>0.1%</w:t>
      </w:r>
      <w:r w:rsidRPr="00866EC6">
        <w:rPr>
          <w:rFonts w:ascii="Times New Roman" w:hAnsi="Times New Roman" w:cs="Times New Roman"/>
        </w:rPr>
        <w:t>，服务价格上涨</w:t>
      </w:r>
      <w:r w:rsidRPr="00866EC6">
        <w:rPr>
          <w:rFonts w:ascii="Times New Roman" w:hAnsi="Times New Roman" w:cs="Times New Roman"/>
        </w:rPr>
        <w:t>1.1%</w:t>
      </w:r>
      <w:r w:rsidRPr="00866EC6">
        <w:rPr>
          <w:rFonts w:ascii="Times New Roman" w:hAnsi="Times New Roman" w:cs="Times New Roman"/>
        </w:rPr>
        <w:t>。</w:t>
      </w:r>
    </w:p>
    <w:p w14:paraId="3DB51A79" w14:textId="1A06FB2A" w:rsidR="00AC087A" w:rsidRPr="00866EC6" w:rsidRDefault="00AC087A" w:rsidP="00866EC6">
      <w:pPr>
        <w:ind w:firstLine="560"/>
        <w:rPr>
          <w:rFonts w:ascii="Times New Roman" w:hAnsi="Times New Roman" w:cs="Times New Roman"/>
        </w:rPr>
      </w:pPr>
      <w:r w:rsidRPr="00866EC6">
        <w:rPr>
          <w:rFonts w:ascii="Times New Roman" w:hAnsi="Times New Roman" w:cs="Times New Roman"/>
        </w:rPr>
        <w:t>1</w:t>
      </w:r>
      <w:r w:rsidRPr="00866EC6">
        <w:rPr>
          <w:rFonts w:ascii="Times New Roman" w:hAnsi="Times New Roman" w:cs="Times New Roman"/>
        </w:rPr>
        <w:t>月份，全国居民消费价格环比上涨</w:t>
      </w:r>
      <w:r w:rsidRPr="00866EC6">
        <w:rPr>
          <w:rFonts w:ascii="Times New Roman" w:hAnsi="Times New Roman" w:cs="Times New Roman"/>
        </w:rPr>
        <w:t>0.7%</w:t>
      </w:r>
      <w:r w:rsidRPr="00866EC6">
        <w:rPr>
          <w:rFonts w:ascii="Times New Roman" w:hAnsi="Times New Roman" w:cs="Times New Roman"/>
        </w:rPr>
        <w:t>。其中，城市上涨</w:t>
      </w:r>
      <w:r w:rsidRPr="00866EC6">
        <w:rPr>
          <w:rFonts w:ascii="Times New Roman" w:hAnsi="Times New Roman" w:cs="Times New Roman"/>
        </w:rPr>
        <w:t>0.8%</w:t>
      </w:r>
      <w:r w:rsidRPr="00866EC6">
        <w:rPr>
          <w:rFonts w:ascii="Times New Roman" w:hAnsi="Times New Roman" w:cs="Times New Roman"/>
        </w:rPr>
        <w:t>，农村上涨</w:t>
      </w:r>
      <w:r w:rsidRPr="00866EC6">
        <w:rPr>
          <w:rFonts w:ascii="Times New Roman" w:hAnsi="Times New Roman" w:cs="Times New Roman"/>
        </w:rPr>
        <w:t>0.5%</w:t>
      </w:r>
      <w:r w:rsidRPr="00866EC6">
        <w:rPr>
          <w:rFonts w:ascii="Times New Roman" w:hAnsi="Times New Roman" w:cs="Times New Roman"/>
        </w:rPr>
        <w:t>；食品价格上涨</w:t>
      </w:r>
      <w:r w:rsidRPr="00866EC6">
        <w:rPr>
          <w:rFonts w:ascii="Times New Roman" w:hAnsi="Times New Roman" w:cs="Times New Roman"/>
        </w:rPr>
        <w:t>1.3%</w:t>
      </w:r>
      <w:r w:rsidRPr="00866EC6">
        <w:rPr>
          <w:rFonts w:ascii="Times New Roman" w:hAnsi="Times New Roman" w:cs="Times New Roman"/>
        </w:rPr>
        <w:t>，非食品价格上涨</w:t>
      </w:r>
      <w:r w:rsidRPr="00866EC6">
        <w:rPr>
          <w:rFonts w:ascii="Times New Roman" w:hAnsi="Times New Roman" w:cs="Times New Roman"/>
        </w:rPr>
        <w:t>0.6%</w:t>
      </w:r>
      <w:r w:rsidRPr="00866EC6">
        <w:rPr>
          <w:rFonts w:ascii="Times New Roman" w:hAnsi="Times New Roman" w:cs="Times New Roman"/>
        </w:rPr>
        <w:t>；消费品价格上涨</w:t>
      </w:r>
      <w:r w:rsidRPr="00866EC6">
        <w:rPr>
          <w:rFonts w:ascii="Times New Roman" w:hAnsi="Times New Roman" w:cs="Times New Roman"/>
        </w:rPr>
        <w:t>0.6%</w:t>
      </w:r>
      <w:r w:rsidRPr="00866EC6">
        <w:rPr>
          <w:rFonts w:ascii="Times New Roman" w:hAnsi="Times New Roman" w:cs="Times New Roman"/>
        </w:rPr>
        <w:t>，服务价格上涨</w:t>
      </w:r>
      <w:r w:rsidRPr="00866EC6">
        <w:rPr>
          <w:rFonts w:ascii="Times New Roman" w:hAnsi="Times New Roman" w:cs="Times New Roman"/>
        </w:rPr>
        <w:t>0.9%</w:t>
      </w:r>
      <w:r w:rsidRPr="00866EC6">
        <w:rPr>
          <w:rFonts w:ascii="Times New Roman" w:hAnsi="Times New Roman" w:cs="Times New Roman"/>
        </w:rPr>
        <w:t>。</w:t>
      </w:r>
    </w:p>
    <w:p w14:paraId="67C564BA" w14:textId="18DE34A1" w:rsidR="00AC087A" w:rsidRPr="0038329A" w:rsidRDefault="00AC087A" w:rsidP="0038329A">
      <w:pPr>
        <w:ind w:firstLineChars="0" w:firstLine="0"/>
        <w:jc w:val="center"/>
        <w:rPr>
          <w:rFonts w:ascii="Times New Roman" w:hAnsi="Times New Roman" w:cs="Times New Roman"/>
          <w:noProof/>
          <w:sz w:val="24"/>
        </w:rPr>
      </w:pPr>
      <w:r w:rsidRPr="0038329A">
        <w:rPr>
          <w:rFonts w:ascii="Times New Roman" w:hAnsi="Times New Roman" w:cs="Times New Roman"/>
          <w:noProof/>
          <w:sz w:val="24"/>
        </w:rPr>
        <w:t>（</w:t>
      </w:r>
      <w:hyperlink r:id="rId12" w:history="1">
        <w:r w:rsidRPr="0038329A">
          <w:rPr>
            <w:rStyle w:val="ac"/>
            <w:rFonts w:ascii="Times New Roman" w:hAnsi="Times New Roman" w:cs="Times New Roman"/>
            <w:noProof/>
            <w:sz w:val="24"/>
          </w:rPr>
          <w:t>https://www.stats.gov.cn/sj/zxfb/202502/t20250209_1958646.html</w:t>
        </w:r>
      </w:hyperlink>
      <w:r w:rsidRPr="0038329A">
        <w:rPr>
          <w:rFonts w:ascii="Times New Roman" w:hAnsi="Times New Roman" w:cs="Times New Roman"/>
          <w:noProof/>
          <w:sz w:val="24"/>
        </w:rPr>
        <w:t>）</w:t>
      </w:r>
    </w:p>
    <w:p w14:paraId="1AB62C6F" w14:textId="77777777" w:rsidR="00AC087A" w:rsidRPr="00866EC6" w:rsidRDefault="00AC087A" w:rsidP="00AC087A">
      <w:pPr>
        <w:spacing w:line="240" w:lineRule="auto"/>
        <w:ind w:firstLineChars="0" w:firstLine="0"/>
        <w:jc w:val="right"/>
        <w:rPr>
          <w:rFonts w:ascii="Times New Roman" w:eastAsia="楷体_GB2312" w:hAnsi="Times New Roman" w:cs="Times New Roman"/>
          <w:b/>
          <w:kern w:val="0"/>
          <w:sz w:val="30"/>
          <w:szCs w:val="36"/>
          <w:lang w:bidi="ar"/>
        </w:rPr>
      </w:pPr>
      <w:r w:rsidRPr="00866EC6">
        <w:rPr>
          <w:rFonts w:ascii="Times New Roman" w:eastAsia="楷体_GB2312" w:hAnsi="Times New Roman" w:cs="Times New Roman"/>
          <w:b/>
          <w:kern w:val="0"/>
          <w:sz w:val="30"/>
          <w:szCs w:val="36"/>
          <w:lang w:bidi="ar"/>
        </w:rPr>
        <w:t>（国家统计局）</w:t>
      </w:r>
    </w:p>
    <w:p w14:paraId="6A719529" w14:textId="68CBF44F" w:rsidR="00A00972" w:rsidRPr="00866EC6" w:rsidRDefault="00AC087A" w:rsidP="00A00972">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3</w:t>
      </w:r>
      <w:r w:rsidR="00A00972" w:rsidRPr="00866EC6">
        <w:rPr>
          <w:rFonts w:ascii="Times New Roman" w:eastAsia="楷体_GB2312" w:hAnsi="Times New Roman" w:cs="Times New Roman"/>
          <w:b/>
          <w:kern w:val="0"/>
          <w:sz w:val="30"/>
          <w:szCs w:val="36"/>
        </w:rPr>
        <w:t>. 1</w:t>
      </w:r>
      <w:r w:rsidR="00A00972" w:rsidRPr="00866EC6">
        <w:rPr>
          <w:rFonts w:ascii="Times New Roman" w:eastAsia="楷体_GB2312" w:hAnsi="Times New Roman" w:cs="Times New Roman"/>
          <w:b/>
          <w:kern w:val="0"/>
          <w:sz w:val="30"/>
          <w:szCs w:val="36"/>
        </w:rPr>
        <w:t>月份粮农组织粮食价格指数下跌</w:t>
      </w:r>
    </w:p>
    <w:p w14:paraId="22743B89" w14:textId="77777777" w:rsidR="00A00972" w:rsidRPr="00866EC6" w:rsidRDefault="00A00972" w:rsidP="00A00972">
      <w:pPr>
        <w:widowControl/>
        <w:spacing w:line="500" w:lineRule="atLeast"/>
        <w:ind w:firstLine="560"/>
        <w:jc w:val="left"/>
        <w:rPr>
          <w:rFonts w:ascii="Times New Roman" w:hAnsi="Times New Roman" w:cs="Times New Roman"/>
        </w:rPr>
      </w:pPr>
      <w:r w:rsidRPr="00866EC6">
        <w:rPr>
          <w:rFonts w:ascii="Times New Roman" w:hAnsi="Times New Roman" w:cs="Times New Roman"/>
        </w:rPr>
        <w:lastRenderedPageBreak/>
        <w:t>联合国粮农组织数据显示，</w:t>
      </w:r>
      <w:r w:rsidRPr="00866EC6">
        <w:rPr>
          <w:rFonts w:ascii="Times New Roman" w:hAnsi="Times New Roman" w:cs="Times New Roman"/>
        </w:rPr>
        <w:t>2025</w:t>
      </w:r>
      <w:r w:rsidRPr="00866EC6">
        <w:rPr>
          <w:rFonts w:ascii="Times New Roman" w:hAnsi="Times New Roman" w:cs="Times New Roman"/>
        </w:rPr>
        <w:t>年</w:t>
      </w:r>
      <w:r w:rsidRPr="00866EC6">
        <w:rPr>
          <w:rFonts w:ascii="Times New Roman" w:hAnsi="Times New Roman" w:cs="Times New Roman"/>
        </w:rPr>
        <w:t>1</w:t>
      </w:r>
      <w:r w:rsidRPr="00866EC6">
        <w:rPr>
          <w:rFonts w:ascii="Times New Roman" w:hAnsi="Times New Roman" w:cs="Times New Roman"/>
        </w:rPr>
        <w:t>月份粮食价格</w:t>
      </w:r>
      <w:proofErr w:type="gramStart"/>
      <w:r w:rsidRPr="00866EC6">
        <w:rPr>
          <w:rFonts w:ascii="Times New Roman" w:hAnsi="Times New Roman" w:cs="Times New Roman"/>
        </w:rPr>
        <w:t>指数环</w:t>
      </w:r>
      <w:proofErr w:type="gramEnd"/>
      <w:r w:rsidRPr="00866EC6">
        <w:rPr>
          <w:rFonts w:ascii="Times New Roman" w:hAnsi="Times New Roman" w:cs="Times New Roman"/>
        </w:rPr>
        <w:t>比下降</w:t>
      </w:r>
      <w:r w:rsidRPr="00866EC6">
        <w:rPr>
          <w:rFonts w:ascii="Times New Roman" w:hAnsi="Times New Roman" w:cs="Times New Roman"/>
        </w:rPr>
        <w:t>1.6%</w:t>
      </w:r>
      <w:r w:rsidRPr="00866EC6">
        <w:rPr>
          <w:rFonts w:ascii="Times New Roman" w:hAnsi="Times New Roman" w:cs="Times New Roman"/>
        </w:rPr>
        <w:t>，原因是植物油和</w:t>
      </w:r>
      <w:proofErr w:type="gramStart"/>
      <w:r w:rsidRPr="00866EC6">
        <w:rPr>
          <w:rFonts w:ascii="Times New Roman" w:hAnsi="Times New Roman" w:cs="Times New Roman"/>
        </w:rPr>
        <w:t>糖的</w:t>
      </w:r>
      <w:proofErr w:type="gramEnd"/>
      <w:r w:rsidRPr="00866EC6">
        <w:rPr>
          <w:rFonts w:ascii="Times New Roman" w:hAnsi="Times New Roman" w:cs="Times New Roman"/>
        </w:rPr>
        <w:t>国际报价大幅下降。该指数同比增长</w:t>
      </w:r>
      <w:r w:rsidRPr="00866EC6">
        <w:rPr>
          <w:rFonts w:ascii="Times New Roman" w:hAnsi="Times New Roman" w:cs="Times New Roman"/>
        </w:rPr>
        <w:t>6.2%,</w:t>
      </w:r>
      <w:r w:rsidRPr="00866EC6">
        <w:rPr>
          <w:rFonts w:ascii="Times New Roman" w:hAnsi="Times New Roman" w:cs="Times New Roman"/>
        </w:rPr>
        <w:t>比</w:t>
      </w:r>
      <w:r w:rsidRPr="00866EC6">
        <w:rPr>
          <w:rFonts w:ascii="Times New Roman" w:hAnsi="Times New Roman" w:cs="Times New Roman"/>
        </w:rPr>
        <w:t>2022</w:t>
      </w:r>
      <w:r w:rsidRPr="00866EC6">
        <w:rPr>
          <w:rFonts w:ascii="Times New Roman" w:hAnsi="Times New Roman" w:cs="Times New Roman"/>
        </w:rPr>
        <w:t>年</w:t>
      </w:r>
      <w:r w:rsidRPr="00866EC6">
        <w:rPr>
          <w:rFonts w:ascii="Times New Roman" w:hAnsi="Times New Roman" w:cs="Times New Roman"/>
        </w:rPr>
        <w:t>3</w:t>
      </w:r>
      <w:r w:rsidRPr="00866EC6">
        <w:rPr>
          <w:rFonts w:ascii="Times New Roman" w:hAnsi="Times New Roman" w:cs="Times New Roman"/>
        </w:rPr>
        <w:t>月的峰值低</w:t>
      </w:r>
      <w:r w:rsidRPr="00866EC6">
        <w:rPr>
          <w:rFonts w:ascii="Times New Roman" w:hAnsi="Times New Roman" w:cs="Times New Roman"/>
        </w:rPr>
        <w:t>22.0%</w:t>
      </w:r>
      <w:r w:rsidRPr="00866EC6">
        <w:rPr>
          <w:rFonts w:ascii="Times New Roman" w:hAnsi="Times New Roman" w:cs="Times New Roman"/>
        </w:rPr>
        <w:t>。</w:t>
      </w:r>
    </w:p>
    <w:p w14:paraId="601CB0FD" w14:textId="77777777" w:rsidR="00A00972" w:rsidRPr="00866EC6" w:rsidRDefault="00A00972" w:rsidP="00A00972">
      <w:pPr>
        <w:widowControl/>
        <w:spacing w:line="500" w:lineRule="atLeast"/>
        <w:ind w:firstLine="560"/>
        <w:jc w:val="left"/>
        <w:rPr>
          <w:rFonts w:ascii="Times New Roman" w:hAnsi="Times New Roman" w:cs="Times New Roman"/>
        </w:rPr>
      </w:pPr>
      <w:r w:rsidRPr="00866EC6">
        <w:rPr>
          <w:rFonts w:ascii="Times New Roman" w:hAnsi="Times New Roman" w:cs="Times New Roman"/>
        </w:rPr>
        <w:t>分产品看，糖价</w:t>
      </w:r>
      <w:proofErr w:type="gramStart"/>
      <w:r w:rsidRPr="00866EC6">
        <w:rPr>
          <w:rFonts w:ascii="Times New Roman" w:hAnsi="Times New Roman" w:cs="Times New Roman"/>
        </w:rPr>
        <w:t>指数环</w:t>
      </w:r>
      <w:proofErr w:type="gramEnd"/>
      <w:r w:rsidRPr="00866EC6">
        <w:rPr>
          <w:rFonts w:ascii="Times New Roman" w:hAnsi="Times New Roman" w:cs="Times New Roman"/>
        </w:rPr>
        <w:t>比下降</w:t>
      </w:r>
      <w:r w:rsidRPr="00866EC6">
        <w:rPr>
          <w:rFonts w:ascii="Times New Roman" w:hAnsi="Times New Roman" w:cs="Times New Roman"/>
        </w:rPr>
        <w:t>6.8%,</w:t>
      </w:r>
      <w:r w:rsidRPr="00866EC6">
        <w:rPr>
          <w:rFonts w:ascii="Times New Roman" w:hAnsi="Times New Roman" w:cs="Times New Roman"/>
        </w:rPr>
        <w:t>同比下降</w:t>
      </w:r>
      <w:r w:rsidRPr="00866EC6">
        <w:rPr>
          <w:rFonts w:ascii="Times New Roman" w:hAnsi="Times New Roman" w:cs="Times New Roman"/>
        </w:rPr>
        <w:t>18.5%</w:t>
      </w:r>
      <w:r w:rsidRPr="00866EC6">
        <w:rPr>
          <w:rFonts w:ascii="Times New Roman" w:hAnsi="Times New Roman" w:cs="Times New Roman"/>
        </w:rPr>
        <w:t>，主要原因是巴西天气普遍有利以及印度政府决定恢复糖类出口，全球供应前景有所改善。植物油价格</w:t>
      </w:r>
      <w:proofErr w:type="gramStart"/>
      <w:r w:rsidRPr="00866EC6">
        <w:rPr>
          <w:rFonts w:ascii="Times New Roman" w:hAnsi="Times New Roman" w:cs="Times New Roman"/>
        </w:rPr>
        <w:t>指数环</w:t>
      </w:r>
      <w:proofErr w:type="gramEnd"/>
      <w:r w:rsidRPr="00866EC6">
        <w:rPr>
          <w:rFonts w:ascii="Times New Roman" w:hAnsi="Times New Roman" w:cs="Times New Roman"/>
        </w:rPr>
        <w:t>比下降</w:t>
      </w:r>
      <w:r w:rsidRPr="00866EC6">
        <w:rPr>
          <w:rFonts w:ascii="Times New Roman" w:hAnsi="Times New Roman" w:cs="Times New Roman"/>
        </w:rPr>
        <w:t>5.6%</w:t>
      </w:r>
      <w:r w:rsidRPr="00866EC6">
        <w:rPr>
          <w:rFonts w:ascii="Times New Roman" w:hAnsi="Times New Roman" w:cs="Times New Roman"/>
        </w:rPr>
        <w:t>，扭转了最近的增长趋势，但仍比去年同期高出</w:t>
      </w:r>
      <w:r w:rsidRPr="00866EC6">
        <w:rPr>
          <w:rFonts w:ascii="Times New Roman" w:hAnsi="Times New Roman" w:cs="Times New Roman"/>
        </w:rPr>
        <w:t>24.9%</w:t>
      </w:r>
      <w:r w:rsidRPr="00866EC6">
        <w:rPr>
          <w:rFonts w:ascii="Times New Roman" w:hAnsi="Times New Roman" w:cs="Times New Roman"/>
        </w:rPr>
        <w:t>，下跌的主要原因是世界棕榈油和油菜籽油价格下跌，而大豆油和向日葵油价格保持稳定。肉类价格</w:t>
      </w:r>
      <w:proofErr w:type="gramStart"/>
      <w:r w:rsidRPr="00866EC6">
        <w:rPr>
          <w:rFonts w:ascii="Times New Roman" w:hAnsi="Times New Roman" w:cs="Times New Roman"/>
        </w:rPr>
        <w:t>指数环</w:t>
      </w:r>
      <w:proofErr w:type="gramEnd"/>
      <w:r w:rsidRPr="00866EC6">
        <w:rPr>
          <w:rFonts w:ascii="Times New Roman" w:hAnsi="Times New Roman" w:cs="Times New Roman"/>
        </w:rPr>
        <w:t>比下跌</w:t>
      </w:r>
      <w:r w:rsidRPr="00866EC6">
        <w:rPr>
          <w:rFonts w:ascii="Times New Roman" w:hAnsi="Times New Roman" w:cs="Times New Roman"/>
        </w:rPr>
        <w:t>1.4%</w:t>
      </w:r>
      <w:r w:rsidRPr="00866EC6">
        <w:rPr>
          <w:rFonts w:ascii="Times New Roman" w:hAnsi="Times New Roman" w:cs="Times New Roman"/>
        </w:rPr>
        <w:t>，主要原因是国际禽肉、猪肉价格的下跌抵消了牛肉价格的上涨。谷物价格</w:t>
      </w:r>
      <w:proofErr w:type="gramStart"/>
      <w:r w:rsidRPr="00866EC6">
        <w:rPr>
          <w:rFonts w:ascii="Times New Roman" w:hAnsi="Times New Roman" w:cs="Times New Roman"/>
        </w:rPr>
        <w:t>指数环</w:t>
      </w:r>
      <w:proofErr w:type="gramEnd"/>
      <w:r w:rsidRPr="00866EC6">
        <w:rPr>
          <w:rFonts w:ascii="Times New Roman" w:hAnsi="Times New Roman" w:cs="Times New Roman"/>
        </w:rPr>
        <w:t>比上升</w:t>
      </w:r>
      <w:r w:rsidRPr="00866EC6">
        <w:rPr>
          <w:rFonts w:ascii="Times New Roman" w:hAnsi="Times New Roman" w:cs="Times New Roman"/>
        </w:rPr>
        <w:t>0.3%</w:t>
      </w:r>
      <w:r w:rsidRPr="00866EC6">
        <w:rPr>
          <w:rFonts w:ascii="Times New Roman" w:hAnsi="Times New Roman" w:cs="Times New Roman"/>
        </w:rPr>
        <w:t>，但仍比去年同期低</w:t>
      </w:r>
      <w:r w:rsidRPr="00866EC6">
        <w:rPr>
          <w:rFonts w:ascii="Times New Roman" w:hAnsi="Times New Roman" w:cs="Times New Roman"/>
        </w:rPr>
        <w:t>6.9%</w:t>
      </w:r>
      <w:r w:rsidRPr="00866EC6">
        <w:rPr>
          <w:rFonts w:ascii="Times New Roman" w:hAnsi="Times New Roman" w:cs="Times New Roman"/>
        </w:rPr>
        <w:t>，其中小麦出口价格仅略有下降，而玉米价格有所上升，部分原因是美国的产量和库存预测下降，大米价格指数因出口供应充足下降了</w:t>
      </w:r>
      <w:r w:rsidRPr="00866EC6">
        <w:rPr>
          <w:rFonts w:ascii="Times New Roman" w:hAnsi="Times New Roman" w:cs="Times New Roman"/>
        </w:rPr>
        <w:t>4.7%</w:t>
      </w:r>
      <w:r w:rsidRPr="00866EC6">
        <w:rPr>
          <w:rFonts w:ascii="Times New Roman" w:hAnsi="Times New Roman" w:cs="Times New Roman"/>
        </w:rPr>
        <w:t>。乳制品价格</w:t>
      </w:r>
      <w:proofErr w:type="gramStart"/>
      <w:r w:rsidRPr="00866EC6">
        <w:rPr>
          <w:rFonts w:ascii="Times New Roman" w:hAnsi="Times New Roman" w:cs="Times New Roman"/>
        </w:rPr>
        <w:t>指数环</w:t>
      </w:r>
      <w:proofErr w:type="gramEnd"/>
      <w:r w:rsidRPr="00866EC6">
        <w:rPr>
          <w:rFonts w:ascii="Times New Roman" w:hAnsi="Times New Roman" w:cs="Times New Roman"/>
        </w:rPr>
        <w:t>比上升</w:t>
      </w:r>
      <w:r w:rsidRPr="00866EC6">
        <w:rPr>
          <w:rFonts w:ascii="Times New Roman" w:hAnsi="Times New Roman" w:cs="Times New Roman"/>
        </w:rPr>
        <w:t>2.4%</w:t>
      </w:r>
      <w:r w:rsidRPr="00866EC6">
        <w:rPr>
          <w:rFonts w:ascii="Times New Roman" w:hAnsi="Times New Roman" w:cs="Times New Roman"/>
        </w:rPr>
        <w:t>，同比上升</w:t>
      </w:r>
      <w:r w:rsidRPr="00866EC6">
        <w:rPr>
          <w:rFonts w:ascii="Times New Roman" w:hAnsi="Times New Roman" w:cs="Times New Roman"/>
        </w:rPr>
        <w:t>20.4%</w:t>
      </w:r>
      <w:r w:rsidRPr="00866EC6">
        <w:rPr>
          <w:rFonts w:ascii="Times New Roman" w:hAnsi="Times New Roman" w:cs="Times New Roman"/>
        </w:rPr>
        <w:t>，主要原因是国际奶酪价格持续上涨，超过了黄油和奶粉价格的下跌。</w:t>
      </w:r>
    </w:p>
    <w:p w14:paraId="667A5778" w14:textId="07B1ECB7" w:rsidR="006835A5" w:rsidRPr="0038329A" w:rsidRDefault="006835A5" w:rsidP="006835A5">
      <w:pPr>
        <w:widowControl/>
        <w:spacing w:line="500" w:lineRule="atLeast"/>
        <w:ind w:firstLineChars="0" w:firstLine="0"/>
        <w:jc w:val="center"/>
        <w:rPr>
          <w:rFonts w:ascii="Times New Roman" w:hAnsi="Times New Roman" w:cs="Times New Roman"/>
          <w:sz w:val="24"/>
        </w:rPr>
      </w:pPr>
      <w:r w:rsidRPr="0038329A">
        <w:rPr>
          <w:rFonts w:ascii="Times New Roman" w:hAnsi="Times New Roman" w:cs="Times New Roman"/>
          <w:sz w:val="24"/>
        </w:rPr>
        <w:t>(http://www.mczx.agri.cn/myyj_1/gjny/202502/t20250221_8713898.htm)</w:t>
      </w:r>
    </w:p>
    <w:p w14:paraId="47BEB8EB" w14:textId="77777777" w:rsidR="00A00972" w:rsidRPr="00866EC6" w:rsidRDefault="00A00972" w:rsidP="00A00972">
      <w:pPr>
        <w:ind w:firstLineChars="0" w:firstLine="0"/>
        <w:jc w:val="right"/>
        <w:rPr>
          <w:rFonts w:ascii="Times New Roman" w:eastAsia="楷体_GB2312" w:hAnsi="Times New Roman" w:cs="Times New Roman"/>
          <w:b/>
          <w:kern w:val="0"/>
          <w:sz w:val="30"/>
          <w:szCs w:val="36"/>
          <w:lang w:bidi="ar"/>
        </w:rPr>
      </w:pPr>
      <w:r w:rsidRPr="00866EC6">
        <w:rPr>
          <w:rFonts w:ascii="Times New Roman" w:eastAsia="楷体_GB2312" w:hAnsi="Times New Roman" w:cs="Times New Roman"/>
          <w:b/>
          <w:kern w:val="0"/>
          <w:sz w:val="30"/>
          <w:szCs w:val="36"/>
          <w:lang w:bidi="ar"/>
        </w:rPr>
        <w:t>（中国农业对外经贸信息网）</w:t>
      </w:r>
    </w:p>
    <w:p w14:paraId="20312004" w14:textId="2916D097" w:rsidR="00AC087A" w:rsidRPr="00866EC6" w:rsidRDefault="00AC087A" w:rsidP="00AC087A">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4.</w:t>
      </w:r>
      <w:r w:rsidR="00C017A2" w:rsidRPr="00866EC6">
        <w:rPr>
          <w:rFonts w:ascii="Times New Roman" w:eastAsia="楷体_GB2312" w:hAnsi="Times New Roman" w:cs="Times New Roman"/>
          <w:b/>
          <w:kern w:val="0"/>
          <w:sz w:val="30"/>
          <w:szCs w:val="36"/>
        </w:rPr>
        <w:t>加拿大支持可持续农业项目开展研究与创新</w:t>
      </w:r>
    </w:p>
    <w:p w14:paraId="7121E79D" w14:textId="77777777" w:rsidR="00C017A2" w:rsidRPr="00866EC6" w:rsidRDefault="00C017A2" w:rsidP="00C017A2">
      <w:pPr>
        <w:widowControl/>
        <w:spacing w:line="500" w:lineRule="atLeast"/>
        <w:ind w:firstLine="560"/>
        <w:jc w:val="left"/>
        <w:rPr>
          <w:rFonts w:ascii="Times New Roman" w:hAnsi="Times New Roman" w:cs="Times New Roman"/>
        </w:rPr>
      </w:pPr>
      <w:r w:rsidRPr="00866EC6">
        <w:rPr>
          <w:rFonts w:ascii="Times New Roman" w:hAnsi="Times New Roman" w:cs="Times New Roman"/>
        </w:rPr>
        <w:t>2</w:t>
      </w:r>
      <w:r w:rsidRPr="00866EC6">
        <w:rPr>
          <w:rFonts w:ascii="Times New Roman" w:hAnsi="Times New Roman" w:cs="Times New Roman"/>
        </w:rPr>
        <w:t>月</w:t>
      </w:r>
      <w:r w:rsidRPr="00866EC6">
        <w:rPr>
          <w:rFonts w:ascii="Times New Roman" w:hAnsi="Times New Roman" w:cs="Times New Roman"/>
        </w:rPr>
        <w:t>13</w:t>
      </w:r>
      <w:r w:rsidRPr="00866EC6">
        <w:rPr>
          <w:rFonts w:ascii="Times New Roman" w:hAnsi="Times New Roman" w:cs="Times New Roman"/>
        </w:rPr>
        <w:t>日，加拿大农业和食品部宣布将与曼尼托巴省政府在未来三年内通过</w:t>
      </w:r>
      <w:r w:rsidRPr="00866EC6">
        <w:rPr>
          <w:rFonts w:ascii="Times New Roman" w:hAnsi="Times New Roman" w:cs="Times New Roman"/>
        </w:rPr>
        <w:t>“</w:t>
      </w:r>
      <w:r w:rsidRPr="00866EC6">
        <w:rPr>
          <w:rFonts w:ascii="Times New Roman" w:hAnsi="Times New Roman" w:cs="Times New Roman"/>
        </w:rPr>
        <w:t>可持续加拿大农业伙伴关系</w:t>
      </w:r>
      <w:r w:rsidRPr="00866EC6">
        <w:rPr>
          <w:rFonts w:ascii="Times New Roman" w:hAnsi="Times New Roman" w:cs="Times New Roman"/>
        </w:rPr>
        <w:t xml:space="preserve">”(Sustainable CAP) </w:t>
      </w:r>
      <w:r w:rsidRPr="00866EC6">
        <w:rPr>
          <w:rFonts w:ascii="Times New Roman" w:hAnsi="Times New Roman" w:cs="Times New Roman"/>
        </w:rPr>
        <w:t>投资</w:t>
      </w:r>
      <w:r w:rsidRPr="00866EC6">
        <w:rPr>
          <w:rFonts w:ascii="Times New Roman" w:hAnsi="Times New Roman" w:cs="Times New Roman"/>
        </w:rPr>
        <w:t>470</w:t>
      </w:r>
      <w:r w:rsidRPr="00866EC6">
        <w:rPr>
          <w:rFonts w:ascii="Times New Roman" w:hAnsi="Times New Roman" w:cs="Times New Roman"/>
        </w:rPr>
        <w:t>万加元开展研究与创新计划，用以支持</w:t>
      </w:r>
      <w:r w:rsidRPr="00866EC6">
        <w:rPr>
          <w:rFonts w:ascii="Times New Roman" w:hAnsi="Times New Roman" w:cs="Times New Roman"/>
        </w:rPr>
        <w:t>36</w:t>
      </w:r>
      <w:r w:rsidRPr="00866EC6">
        <w:rPr>
          <w:rFonts w:ascii="Times New Roman" w:hAnsi="Times New Roman" w:cs="Times New Roman"/>
        </w:rPr>
        <w:t>个作物健康项目。</w:t>
      </w:r>
    </w:p>
    <w:p w14:paraId="57E1C6F1" w14:textId="77777777" w:rsidR="00C017A2" w:rsidRPr="00866EC6" w:rsidRDefault="00C017A2" w:rsidP="00C017A2">
      <w:pPr>
        <w:widowControl/>
        <w:spacing w:line="500" w:lineRule="atLeast"/>
        <w:ind w:firstLine="560"/>
        <w:jc w:val="left"/>
        <w:rPr>
          <w:rFonts w:ascii="Times New Roman" w:hAnsi="Times New Roman" w:cs="Times New Roman"/>
        </w:rPr>
      </w:pPr>
      <w:r w:rsidRPr="00866EC6">
        <w:rPr>
          <w:rFonts w:ascii="Times New Roman" w:hAnsi="Times New Roman" w:cs="Times New Roman"/>
        </w:rPr>
        <w:t>研究与创新计划旨在应对已知挑战、为潜在的气候威胁做好准备并抓住农业和食品领域的新兴机遇。该计划向符合条件的申请者提供资金，以帮助曼尼托巴省走在可持续农业研究的前沿。</w:t>
      </w:r>
    </w:p>
    <w:p w14:paraId="54F4E752" w14:textId="0B99E698" w:rsidR="00AC087A" w:rsidRPr="00866EC6" w:rsidRDefault="00C017A2" w:rsidP="00C017A2">
      <w:pPr>
        <w:widowControl/>
        <w:spacing w:line="500" w:lineRule="atLeast"/>
        <w:ind w:firstLine="560"/>
        <w:jc w:val="left"/>
        <w:rPr>
          <w:rFonts w:ascii="Times New Roman" w:hAnsi="Times New Roman" w:cs="Times New Roman"/>
        </w:rPr>
      </w:pPr>
      <w:r w:rsidRPr="00866EC6">
        <w:rPr>
          <w:rFonts w:ascii="Times New Roman" w:hAnsi="Times New Roman" w:cs="Times New Roman"/>
        </w:rPr>
        <w:t>可持续加拿大农业伙伴关系是由加拿大联邦、省和地区政府开展的为期</w:t>
      </w:r>
      <w:r w:rsidRPr="00866EC6">
        <w:rPr>
          <w:rFonts w:ascii="Times New Roman" w:hAnsi="Times New Roman" w:cs="Times New Roman"/>
        </w:rPr>
        <w:t>5</w:t>
      </w:r>
      <w:r w:rsidRPr="00866EC6">
        <w:rPr>
          <w:rFonts w:ascii="Times New Roman" w:hAnsi="Times New Roman" w:cs="Times New Roman"/>
        </w:rPr>
        <w:t>年、投资</w:t>
      </w:r>
      <w:r w:rsidRPr="00866EC6">
        <w:rPr>
          <w:rFonts w:ascii="Times New Roman" w:hAnsi="Times New Roman" w:cs="Times New Roman"/>
        </w:rPr>
        <w:t>35</w:t>
      </w:r>
      <w:r w:rsidRPr="00866EC6">
        <w:rPr>
          <w:rFonts w:ascii="Times New Roman" w:hAnsi="Times New Roman" w:cs="Times New Roman"/>
        </w:rPr>
        <w:t>亿加元的计划，旨在增强农业、食品和农产品行业的竞争力、创新力和复原力。该计划包括</w:t>
      </w:r>
      <w:r w:rsidRPr="00866EC6">
        <w:rPr>
          <w:rFonts w:ascii="Times New Roman" w:hAnsi="Times New Roman" w:cs="Times New Roman"/>
        </w:rPr>
        <w:t>10</w:t>
      </w:r>
      <w:r w:rsidRPr="00866EC6">
        <w:rPr>
          <w:rFonts w:ascii="Times New Roman" w:hAnsi="Times New Roman" w:cs="Times New Roman"/>
        </w:rPr>
        <w:t>亿加元的联邦计划</w:t>
      </w:r>
      <w:r w:rsidRPr="00866EC6">
        <w:rPr>
          <w:rFonts w:ascii="Times New Roman" w:hAnsi="Times New Roman" w:cs="Times New Roman"/>
        </w:rPr>
        <w:lastRenderedPageBreak/>
        <w:t>和活动，以及</w:t>
      </w:r>
      <w:r w:rsidRPr="00866EC6">
        <w:rPr>
          <w:rFonts w:ascii="Times New Roman" w:hAnsi="Times New Roman" w:cs="Times New Roman"/>
        </w:rPr>
        <w:t>25</w:t>
      </w:r>
      <w:r w:rsidRPr="00866EC6">
        <w:rPr>
          <w:rFonts w:ascii="Times New Roman" w:hAnsi="Times New Roman" w:cs="Times New Roman"/>
        </w:rPr>
        <w:t>亿加元的承诺资金，其中由各省和地区设计和实施的项目费用由联邦分担</w:t>
      </w:r>
      <w:r w:rsidRPr="00866EC6">
        <w:rPr>
          <w:rFonts w:ascii="Times New Roman" w:hAnsi="Times New Roman" w:cs="Times New Roman"/>
        </w:rPr>
        <w:t>60%</w:t>
      </w:r>
      <w:r w:rsidRPr="00866EC6">
        <w:rPr>
          <w:rFonts w:ascii="Times New Roman" w:hAnsi="Times New Roman" w:cs="Times New Roman"/>
        </w:rPr>
        <w:t>，省和地区分担</w:t>
      </w:r>
      <w:r w:rsidRPr="00866EC6">
        <w:rPr>
          <w:rFonts w:ascii="Times New Roman" w:hAnsi="Times New Roman" w:cs="Times New Roman"/>
        </w:rPr>
        <w:t>40%</w:t>
      </w:r>
      <w:r w:rsidRPr="00866EC6">
        <w:rPr>
          <w:rFonts w:ascii="Times New Roman" w:hAnsi="Times New Roman" w:cs="Times New Roman"/>
        </w:rPr>
        <w:t>。</w:t>
      </w:r>
    </w:p>
    <w:p w14:paraId="525B0F87" w14:textId="573D4D75" w:rsidR="00AC087A" w:rsidRPr="00866EC6" w:rsidRDefault="00AC087A" w:rsidP="00AC087A">
      <w:pPr>
        <w:widowControl/>
        <w:spacing w:line="500" w:lineRule="atLeast"/>
        <w:ind w:firstLineChars="0" w:firstLine="0"/>
        <w:jc w:val="center"/>
        <w:rPr>
          <w:rFonts w:ascii="Times New Roman" w:hAnsi="Times New Roman" w:cs="Times New Roman"/>
        </w:rPr>
      </w:pPr>
      <w:r w:rsidRPr="00866EC6">
        <w:rPr>
          <w:rFonts w:ascii="Times New Roman" w:hAnsi="Times New Roman" w:cs="Times New Roman"/>
        </w:rPr>
        <w:t>(</w:t>
      </w:r>
      <w:r w:rsidR="00C017A2" w:rsidRPr="00866EC6">
        <w:rPr>
          <w:rFonts w:ascii="Times New Roman" w:hAnsi="Times New Roman" w:cs="Times New Roman"/>
        </w:rPr>
        <w:t>http://www.mczx.agri.cn/myyj_1/gjny/202502/t20250221_8713907.htm</w:t>
      </w:r>
      <w:r w:rsidRPr="00866EC6">
        <w:rPr>
          <w:rFonts w:ascii="Times New Roman" w:hAnsi="Times New Roman" w:cs="Times New Roman"/>
        </w:rPr>
        <w:t>)</w:t>
      </w:r>
    </w:p>
    <w:p w14:paraId="0A6F869D" w14:textId="77777777" w:rsidR="00AC087A" w:rsidRPr="00866EC6" w:rsidRDefault="00AC087A" w:rsidP="00AC087A">
      <w:pPr>
        <w:ind w:firstLineChars="0" w:firstLine="0"/>
        <w:jc w:val="right"/>
        <w:rPr>
          <w:rFonts w:ascii="Times New Roman" w:eastAsia="楷体_GB2312" w:hAnsi="Times New Roman" w:cs="Times New Roman"/>
          <w:b/>
          <w:kern w:val="0"/>
          <w:sz w:val="30"/>
          <w:szCs w:val="36"/>
          <w:lang w:bidi="ar"/>
        </w:rPr>
      </w:pPr>
      <w:r w:rsidRPr="00866EC6">
        <w:rPr>
          <w:rFonts w:ascii="Times New Roman" w:eastAsia="楷体_GB2312" w:hAnsi="Times New Roman" w:cs="Times New Roman"/>
          <w:b/>
          <w:kern w:val="0"/>
          <w:sz w:val="30"/>
          <w:szCs w:val="36"/>
          <w:lang w:bidi="ar"/>
        </w:rPr>
        <w:t>（中国农业对外经贸信息网）</w:t>
      </w:r>
    </w:p>
    <w:p w14:paraId="164F00AB" w14:textId="0082508C" w:rsidR="00A00972" w:rsidRPr="00866EC6" w:rsidRDefault="006835A5" w:rsidP="006835A5">
      <w:pPr>
        <w:adjustRightInd/>
        <w:snapToGrid/>
        <w:spacing w:after="160" w:line="276" w:lineRule="auto"/>
        <w:ind w:firstLine="602"/>
        <w:jc w:val="left"/>
        <w:outlineLvl w:val="0"/>
        <w:rPr>
          <w:rFonts w:ascii="Times New Roman" w:eastAsia="黑体" w:hAnsi="Times New Roman" w:cs="Times New Roman"/>
          <w:b/>
          <w:bCs/>
          <w:kern w:val="44"/>
          <w:sz w:val="30"/>
          <w:szCs w:val="48"/>
        </w:rPr>
      </w:pPr>
      <w:r w:rsidRPr="00866EC6">
        <w:rPr>
          <w:rFonts w:ascii="Times New Roman" w:eastAsia="黑体" w:hAnsi="Times New Roman" w:cs="Times New Roman"/>
          <w:b/>
          <w:bCs/>
          <w:kern w:val="44"/>
          <w:sz w:val="30"/>
          <w:szCs w:val="48"/>
        </w:rPr>
        <w:t>三、</w:t>
      </w:r>
      <w:r w:rsidR="00A00972" w:rsidRPr="00866EC6">
        <w:rPr>
          <w:rFonts w:ascii="Times New Roman" w:eastAsia="黑体" w:hAnsi="Times New Roman" w:cs="Times New Roman"/>
          <w:b/>
          <w:bCs/>
          <w:kern w:val="44"/>
          <w:sz w:val="30"/>
          <w:szCs w:val="48"/>
        </w:rPr>
        <w:t>地方投融资动态</w:t>
      </w:r>
    </w:p>
    <w:p w14:paraId="60CC04D5" w14:textId="5F15FED1" w:rsidR="00C017A2" w:rsidRPr="00866EC6" w:rsidRDefault="00C017A2" w:rsidP="00C017A2">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1.</w:t>
      </w:r>
      <w:r w:rsidRPr="00866EC6">
        <w:rPr>
          <w:rFonts w:ascii="Times New Roman" w:eastAsia="等线" w:hAnsi="Times New Roman" w:cs="Times New Roman"/>
          <w:sz w:val="22"/>
          <w14:ligatures w14:val="standardContextual"/>
        </w:rPr>
        <w:t xml:space="preserve"> </w:t>
      </w:r>
      <w:r w:rsidRPr="00866EC6">
        <w:rPr>
          <w:rFonts w:ascii="Times New Roman" w:eastAsia="楷体_GB2312" w:hAnsi="Times New Roman" w:cs="Times New Roman"/>
          <w:b/>
          <w:kern w:val="0"/>
          <w:sz w:val="30"/>
          <w:szCs w:val="36"/>
        </w:rPr>
        <w:t>帮助</w:t>
      </w:r>
      <w:r w:rsidRPr="00866EC6">
        <w:rPr>
          <w:rFonts w:ascii="Times New Roman" w:eastAsia="楷体_GB2312" w:hAnsi="Times New Roman" w:cs="Times New Roman"/>
          <w:b/>
          <w:kern w:val="0"/>
          <w:sz w:val="30"/>
          <w:szCs w:val="36"/>
        </w:rPr>
        <w:t>3</w:t>
      </w:r>
      <w:r w:rsidRPr="00866EC6">
        <w:rPr>
          <w:rFonts w:ascii="Times New Roman" w:eastAsia="楷体_GB2312" w:hAnsi="Times New Roman" w:cs="Times New Roman"/>
          <w:b/>
          <w:kern w:val="0"/>
          <w:sz w:val="30"/>
          <w:szCs w:val="36"/>
        </w:rPr>
        <w:t>万户农户发展壮大产业</w:t>
      </w:r>
      <w:r w:rsidR="006B4C81" w:rsidRPr="00866EC6">
        <w:rPr>
          <w:rFonts w:ascii="Times New Roman" w:eastAsia="楷体_GB2312" w:hAnsi="Times New Roman" w:cs="Times New Roman"/>
          <w:b/>
          <w:kern w:val="0"/>
          <w:sz w:val="30"/>
          <w:szCs w:val="36"/>
        </w:rPr>
        <w:t xml:space="preserve"> </w:t>
      </w:r>
      <w:r w:rsidRPr="00866EC6">
        <w:rPr>
          <w:rFonts w:ascii="Times New Roman" w:eastAsia="楷体_GB2312" w:hAnsi="Times New Roman" w:cs="Times New Roman"/>
          <w:b/>
          <w:kern w:val="0"/>
          <w:sz w:val="30"/>
          <w:szCs w:val="36"/>
        </w:rPr>
        <w:t>重庆已累计发放富民贷</w:t>
      </w:r>
      <w:r w:rsidRPr="00866EC6">
        <w:rPr>
          <w:rFonts w:ascii="Times New Roman" w:eastAsia="楷体_GB2312" w:hAnsi="Times New Roman" w:cs="Times New Roman"/>
          <w:b/>
          <w:kern w:val="0"/>
          <w:sz w:val="30"/>
          <w:szCs w:val="36"/>
        </w:rPr>
        <w:t>21</w:t>
      </w:r>
      <w:r w:rsidRPr="00866EC6">
        <w:rPr>
          <w:rFonts w:ascii="Times New Roman" w:eastAsia="楷体_GB2312" w:hAnsi="Times New Roman" w:cs="Times New Roman"/>
          <w:b/>
          <w:kern w:val="0"/>
          <w:sz w:val="30"/>
          <w:szCs w:val="36"/>
        </w:rPr>
        <w:t>亿元</w:t>
      </w:r>
    </w:p>
    <w:p w14:paraId="595337B4" w14:textId="77777777"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截至去年底，重庆累计发放富民贷</w:t>
      </w:r>
      <w:r w:rsidRPr="00866EC6">
        <w:rPr>
          <w:rFonts w:ascii="Times New Roman" w:hAnsi="Times New Roman" w:cs="Times New Roman"/>
        </w:rPr>
        <w:t>21</w:t>
      </w:r>
      <w:r w:rsidRPr="00866EC6">
        <w:rPr>
          <w:rFonts w:ascii="Times New Roman" w:hAnsi="Times New Roman" w:cs="Times New Roman"/>
        </w:rPr>
        <w:t>亿余元，帮助</w:t>
      </w:r>
      <w:r w:rsidRPr="00866EC6">
        <w:rPr>
          <w:rFonts w:ascii="Times New Roman" w:hAnsi="Times New Roman" w:cs="Times New Roman"/>
        </w:rPr>
        <w:t>3</w:t>
      </w:r>
      <w:r w:rsidRPr="00866EC6">
        <w:rPr>
          <w:rFonts w:ascii="Times New Roman" w:hAnsi="Times New Roman" w:cs="Times New Roman"/>
        </w:rPr>
        <w:t>万余户农户发展壮大产业。</w:t>
      </w:r>
    </w:p>
    <w:p w14:paraId="7EF2A688" w14:textId="4AA4E31E"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秦宗权是丰都县</w:t>
      </w:r>
      <w:proofErr w:type="gramStart"/>
      <w:r w:rsidRPr="00866EC6">
        <w:rPr>
          <w:rFonts w:ascii="Times New Roman" w:hAnsi="Times New Roman" w:cs="Times New Roman"/>
        </w:rPr>
        <w:t>龙孔镇龙孔</w:t>
      </w:r>
      <w:proofErr w:type="gramEnd"/>
      <w:r w:rsidRPr="00866EC6">
        <w:rPr>
          <w:rFonts w:ascii="Times New Roman" w:hAnsi="Times New Roman" w:cs="Times New Roman"/>
        </w:rPr>
        <w:t>村的梅花鹿养殖大户，由于养殖周期较长，且前期投入成本过高，他的资金链出现问题。村里的帮扶干部向他推荐了</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信贷产品，经过信用评级后，秦宗权贷到</w:t>
      </w:r>
      <w:r w:rsidRPr="00866EC6">
        <w:rPr>
          <w:rFonts w:ascii="Times New Roman" w:hAnsi="Times New Roman" w:cs="Times New Roman"/>
        </w:rPr>
        <w:t>20</w:t>
      </w:r>
      <w:r w:rsidRPr="00866EC6">
        <w:rPr>
          <w:rFonts w:ascii="Times New Roman" w:hAnsi="Times New Roman" w:cs="Times New Roman"/>
        </w:rPr>
        <w:t>万元，将梅花鹿养殖规模扩大到</w:t>
      </w:r>
      <w:r w:rsidRPr="00866EC6">
        <w:rPr>
          <w:rFonts w:ascii="Times New Roman" w:hAnsi="Times New Roman" w:cs="Times New Roman"/>
        </w:rPr>
        <w:t>50</w:t>
      </w:r>
      <w:r w:rsidRPr="00866EC6">
        <w:rPr>
          <w:rFonts w:ascii="Times New Roman" w:hAnsi="Times New Roman" w:cs="Times New Roman"/>
        </w:rPr>
        <w:t>余头。</w:t>
      </w:r>
    </w:p>
    <w:p w14:paraId="134FE15B" w14:textId="35854F00"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是一种通过</w:t>
      </w:r>
      <w:proofErr w:type="gramStart"/>
      <w:r w:rsidRPr="00866EC6">
        <w:rPr>
          <w:rFonts w:ascii="Times New Roman" w:hAnsi="Times New Roman" w:cs="Times New Roman"/>
        </w:rPr>
        <w:t>银政合作</w:t>
      </w:r>
      <w:proofErr w:type="gramEnd"/>
      <w:r w:rsidRPr="00866EC6">
        <w:rPr>
          <w:rFonts w:ascii="Times New Roman" w:hAnsi="Times New Roman" w:cs="Times New Roman"/>
        </w:rPr>
        <w:t>设立政府风险补偿金，向符合条件的农户发放的用于生产经营用途的免抵押免担保的信贷产品。</w:t>
      </w:r>
    </w:p>
    <w:p w14:paraId="607047BD" w14:textId="37039D30"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w:t>
      </w:r>
      <w:r w:rsidRPr="00866EC6">
        <w:rPr>
          <w:rFonts w:ascii="Times New Roman" w:hAnsi="Times New Roman" w:cs="Times New Roman"/>
        </w:rPr>
        <w:t>该产品主要弥补脱贫人口小额信贷措施的不足。</w:t>
      </w:r>
      <w:r w:rsidRPr="00866EC6">
        <w:rPr>
          <w:rFonts w:ascii="Times New Roman" w:hAnsi="Times New Roman" w:cs="Times New Roman"/>
        </w:rPr>
        <w:t>”</w:t>
      </w:r>
      <w:r w:rsidRPr="00866EC6">
        <w:rPr>
          <w:rFonts w:ascii="Times New Roman" w:hAnsi="Times New Roman" w:cs="Times New Roman"/>
        </w:rPr>
        <w:t>市农业农村</w:t>
      </w:r>
      <w:proofErr w:type="gramStart"/>
      <w:r w:rsidRPr="00866EC6">
        <w:rPr>
          <w:rFonts w:ascii="Times New Roman" w:hAnsi="Times New Roman" w:cs="Times New Roman"/>
        </w:rPr>
        <w:t>委相关</w:t>
      </w:r>
      <w:proofErr w:type="gramEnd"/>
      <w:r w:rsidRPr="00866EC6">
        <w:rPr>
          <w:rFonts w:ascii="Times New Roman" w:hAnsi="Times New Roman" w:cs="Times New Roman"/>
        </w:rPr>
        <w:t>负责人解释，脱贫人口小额信贷最高只能借贷</w:t>
      </w:r>
      <w:r w:rsidRPr="00866EC6">
        <w:rPr>
          <w:rFonts w:ascii="Times New Roman" w:hAnsi="Times New Roman" w:cs="Times New Roman"/>
        </w:rPr>
        <w:t>5</w:t>
      </w:r>
      <w:r w:rsidRPr="00866EC6">
        <w:rPr>
          <w:rFonts w:ascii="Times New Roman" w:hAnsi="Times New Roman" w:cs="Times New Roman"/>
        </w:rPr>
        <w:t>万元，无法满足农户产业发展的资金需求，且贷款人群仅限定于脱贫人口和防止返贫监测对象，而</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在设立之初，最高可贷款</w:t>
      </w:r>
      <w:r w:rsidRPr="00866EC6">
        <w:rPr>
          <w:rFonts w:ascii="Times New Roman" w:hAnsi="Times New Roman" w:cs="Times New Roman"/>
        </w:rPr>
        <w:t>20</w:t>
      </w:r>
      <w:r w:rsidRPr="00866EC6">
        <w:rPr>
          <w:rFonts w:ascii="Times New Roman" w:hAnsi="Times New Roman" w:cs="Times New Roman"/>
        </w:rPr>
        <w:t>万元，贷款人群覆盖有产业发展需求的农户。</w:t>
      </w:r>
    </w:p>
    <w:p w14:paraId="2DE75BE0" w14:textId="677C3F19"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为满足普通农户的生产资金需求，解决其融资难、融资贵、缺乏抵押物等问题，</w:t>
      </w:r>
      <w:r w:rsidRPr="00866EC6">
        <w:rPr>
          <w:rFonts w:ascii="Times New Roman" w:hAnsi="Times New Roman" w:cs="Times New Roman"/>
        </w:rPr>
        <w:t>2021</w:t>
      </w:r>
      <w:r w:rsidRPr="00866EC6">
        <w:rPr>
          <w:rFonts w:ascii="Times New Roman" w:hAnsi="Times New Roman" w:cs="Times New Roman"/>
        </w:rPr>
        <w:t>年国家乡村</w:t>
      </w:r>
      <w:proofErr w:type="gramStart"/>
      <w:r w:rsidRPr="00866EC6">
        <w:rPr>
          <w:rFonts w:ascii="Times New Roman" w:hAnsi="Times New Roman" w:cs="Times New Roman"/>
        </w:rPr>
        <w:t>振兴局</w:t>
      </w:r>
      <w:proofErr w:type="gramEnd"/>
      <w:r w:rsidRPr="00866EC6">
        <w:rPr>
          <w:rFonts w:ascii="Times New Roman" w:hAnsi="Times New Roman" w:cs="Times New Roman"/>
        </w:rPr>
        <w:t>和中国农业银行联合推出了</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产品，首笔</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落地重庆秀山县。同年，重庆在城口、巫溪、酉阳、彭水</w:t>
      </w:r>
      <w:r w:rsidRPr="00866EC6">
        <w:rPr>
          <w:rFonts w:ascii="Times New Roman" w:hAnsi="Times New Roman" w:cs="Times New Roman"/>
        </w:rPr>
        <w:t>4</w:t>
      </w:r>
      <w:r w:rsidRPr="00866EC6">
        <w:rPr>
          <w:rFonts w:ascii="Times New Roman" w:hAnsi="Times New Roman" w:cs="Times New Roman"/>
        </w:rPr>
        <w:t>个国家乡村振兴重点帮扶县开展</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试点工作，率先在全国实现</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试点国家乡村振兴重点</w:t>
      </w:r>
      <w:proofErr w:type="gramStart"/>
      <w:r w:rsidRPr="00866EC6">
        <w:rPr>
          <w:rFonts w:ascii="Times New Roman" w:hAnsi="Times New Roman" w:cs="Times New Roman"/>
        </w:rPr>
        <w:t>帮扶县全覆盖</w:t>
      </w:r>
      <w:proofErr w:type="gramEnd"/>
      <w:r w:rsidRPr="00866EC6">
        <w:rPr>
          <w:rFonts w:ascii="Times New Roman" w:hAnsi="Times New Roman" w:cs="Times New Roman"/>
        </w:rPr>
        <w:t>。</w:t>
      </w:r>
    </w:p>
    <w:p w14:paraId="1C9DE22C" w14:textId="6444EDFB"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为了帮助更多农户特别是脱贫户发展产业，</w:t>
      </w:r>
      <w:r w:rsidRPr="00866EC6">
        <w:rPr>
          <w:rFonts w:ascii="Times New Roman" w:hAnsi="Times New Roman" w:cs="Times New Roman"/>
        </w:rPr>
        <w:t>4</w:t>
      </w:r>
      <w:r w:rsidRPr="00866EC6">
        <w:rPr>
          <w:rFonts w:ascii="Times New Roman" w:hAnsi="Times New Roman" w:cs="Times New Roman"/>
        </w:rPr>
        <w:t>年来市农业农村委与农行重庆市分行持续推进</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试点工作，将</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产品试点</w:t>
      </w:r>
      <w:r w:rsidRPr="00866EC6">
        <w:rPr>
          <w:rFonts w:ascii="Times New Roman" w:hAnsi="Times New Roman" w:cs="Times New Roman"/>
        </w:rPr>
        <w:lastRenderedPageBreak/>
        <w:t>范围扩大到了</w:t>
      </w:r>
      <w:r w:rsidRPr="00866EC6">
        <w:rPr>
          <w:rFonts w:ascii="Times New Roman" w:hAnsi="Times New Roman" w:cs="Times New Roman"/>
        </w:rPr>
        <w:t>38</w:t>
      </w:r>
      <w:r w:rsidRPr="00866EC6">
        <w:rPr>
          <w:rFonts w:ascii="Times New Roman" w:hAnsi="Times New Roman" w:cs="Times New Roman"/>
        </w:rPr>
        <w:t>个区县。农户的贷款额度也有所提升，最高能贷款</w:t>
      </w:r>
      <w:r w:rsidRPr="00866EC6">
        <w:rPr>
          <w:rFonts w:ascii="Times New Roman" w:hAnsi="Times New Roman" w:cs="Times New Roman"/>
        </w:rPr>
        <w:t>30</w:t>
      </w:r>
      <w:r w:rsidRPr="00866EC6">
        <w:rPr>
          <w:rFonts w:ascii="Times New Roman" w:hAnsi="Times New Roman" w:cs="Times New Roman"/>
        </w:rPr>
        <w:t>万元，将有更多资金发展壮大产业。</w:t>
      </w:r>
    </w:p>
    <w:p w14:paraId="767A55DC" w14:textId="6C20D0F5"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数据显示，截至去年底，我市已累计投放</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”21.89</w:t>
      </w:r>
      <w:r w:rsidRPr="00866EC6">
        <w:rPr>
          <w:rFonts w:ascii="Times New Roman" w:hAnsi="Times New Roman" w:cs="Times New Roman"/>
        </w:rPr>
        <w:t>亿元，帮助</w:t>
      </w:r>
      <w:r w:rsidRPr="00866EC6">
        <w:rPr>
          <w:rFonts w:ascii="Times New Roman" w:hAnsi="Times New Roman" w:cs="Times New Roman"/>
        </w:rPr>
        <w:t>3.03</w:t>
      </w:r>
      <w:r w:rsidRPr="00866EC6">
        <w:rPr>
          <w:rFonts w:ascii="Times New Roman" w:hAnsi="Times New Roman" w:cs="Times New Roman"/>
        </w:rPr>
        <w:t>万户农户发展产业。</w:t>
      </w:r>
    </w:p>
    <w:p w14:paraId="3875738D" w14:textId="3340F5A7"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市农业农村委有关负责人表示，今年是巩固拓展脱贫攻坚成果同乡村振兴有效衔接</w:t>
      </w:r>
      <w:r w:rsidRPr="00866EC6">
        <w:rPr>
          <w:rFonts w:ascii="Times New Roman" w:hAnsi="Times New Roman" w:cs="Times New Roman"/>
        </w:rPr>
        <w:t>5</w:t>
      </w:r>
      <w:r w:rsidRPr="00866EC6">
        <w:rPr>
          <w:rFonts w:ascii="Times New Roman" w:hAnsi="Times New Roman" w:cs="Times New Roman"/>
        </w:rPr>
        <w:t>年过渡期的最后一年，下一步我市将深入开展脱贫人口及防止返贫监测对象</w:t>
      </w:r>
      <w:r w:rsidRPr="00866EC6">
        <w:rPr>
          <w:rFonts w:ascii="Times New Roman" w:hAnsi="Times New Roman" w:cs="Times New Roman"/>
        </w:rPr>
        <w:t>“</w:t>
      </w:r>
      <w:r w:rsidRPr="00866EC6">
        <w:rPr>
          <w:rFonts w:ascii="Times New Roman" w:hAnsi="Times New Roman" w:cs="Times New Roman"/>
        </w:rPr>
        <w:t>富民贷</w:t>
      </w:r>
      <w:r w:rsidRPr="00866EC6">
        <w:rPr>
          <w:rFonts w:ascii="Times New Roman" w:hAnsi="Times New Roman" w:cs="Times New Roman"/>
        </w:rPr>
        <w:t>”</w:t>
      </w:r>
      <w:r w:rsidRPr="00866EC6">
        <w:rPr>
          <w:rFonts w:ascii="Times New Roman" w:hAnsi="Times New Roman" w:cs="Times New Roman"/>
        </w:rPr>
        <w:t>需求摸底调查，做好政策宣传工作，确保有贷款需求农户及时享受到金融帮扶的相关政策，同时发挥好县、乡、村三级金融服务体系作用，对符合贷款条件的对象点对点了解贷款意愿，充分挖掘有效信贷需求，做到愿</w:t>
      </w:r>
      <w:proofErr w:type="gramStart"/>
      <w:r w:rsidRPr="00866EC6">
        <w:rPr>
          <w:rFonts w:ascii="Times New Roman" w:hAnsi="Times New Roman" w:cs="Times New Roman"/>
        </w:rPr>
        <w:t>贷尽贷、应贷尽贷</w:t>
      </w:r>
      <w:proofErr w:type="gramEnd"/>
      <w:r w:rsidRPr="00866EC6">
        <w:rPr>
          <w:rFonts w:ascii="Times New Roman" w:hAnsi="Times New Roman" w:cs="Times New Roman"/>
        </w:rPr>
        <w:t>，助力产业发展。</w:t>
      </w:r>
    </w:p>
    <w:p w14:paraId="0CDEC7E9" w14:textId="62361FED" w:rsidR="00C017A2" w:rsidRPr="00866EC6" w:rsidRDefault="00C017A2" w:rsidP="00C017A2">
      <w:pPr>
        <w:ind w:firstLineChars="0" w:firstLine="0"/>
        <w:jc w:val="center"/>
        <w:rPr>
          <w:rFonts w:ascii="Times New Roman" w:hAnsi="Times New Roman" w:cs="Times New Roman"/>
        </w:rPr>
      </w:pPr>
      <w:r w:rsidRPr="00866EC6">
        <w:rPr>
          <w:rFonts w:ascii="Times New Roman" w:hAnsi="Times New Roman" w:cs="Times New Roman"/>
        </w:rPr>
        <w:t>(https://www.moa.gov.cn/xw/qg/202502/t20250207_6469777.htm)</w:t>
      </w:r>
    </w:p>
    <w:p w14:paraId="5B943BEE" w14:textId="696DF0A9" w:rsidR="00C017A2" w:rsidRPr="00866EC6" w:rsidRDefault="00C017A2" w:rsidP="00C017A2">
      <w:pPr>
        <w:ind w:firstLine="600"/>
        <w:jc w:val="right"/>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（重庆日报）</w:t>
      </w:r>
    </w:p>
    <w:p w14:paraId="6FD969ED" w14:textId="46AD8983" w:rsidR="00A00972" w:rsidRPr="00866EC6" w:rsidRDefault="00C017A2" w:rsidP="00C017A2">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2</w:t>
      </w:r>
      <w:r w:rsidR="00A00972" w:rsidRPr="00866EC6">
        <w:rPr>
          <w:rFonts w:ascii="Times New Roman" w:eastAsia="楷体_GB2312" w:hAnsi="Times New Roman" w:cs="Times New Roman"/>
          <w:b/>
          <w:kern w:val="0"/>
          <w:sz w:val="30"/>
          <w:szCs w:val="36"/>
        </w:rPr>
        <w:t>.</w:t>
      </w:r>
      <w:r w:rsidR="00A00972" w:rsidRPr="00866EC6">
        <w:rPr>
          <w:rFonts w:ascii="Times New Roman" w:eastAsia="等线" w:hAnsi="Times New Roman" w:cs="Times New Roman"/>
          <w:sz w:val="22"/>
          <w14:ligatures w14:val="standardContextual"/>
        </w:rPr>
        <w:t xml:space="preserve"> </w:t>
      </w:r>
      <w:r w:rsidRPr="00866EC6">
        <w:rPr>
          <w:rFonts w:ascii="Times New Roman" w:eastAsia="楷体_GB2312" w:hAnsi="Times New Roman" w:cs="Times New Roman"/>
          <w:b/>
          <w:kern w:val="0"/>
          <w:sz w:val="30"/>
          <w:szCs w:val="36"/>
        </w:rPr>
        <w:t>2024</w:t>
      </w:r>
      <w:r w:rsidRPr="00866EC6">
        <w:rPr>
          <w:rFonts w:ascii="Times New Roman" w:eastAsia="楷体_GB2312" w:hAnsi="Times New Roman" w:cs="Times New Roman"/>
          <w:b/>
          <w:kern w:val="0"/>
          <w:sz w:val="30"/>
          <w:szCs w:val="36"/>
        </w:rPr>
        <w:t>年青海落实</w:t>
      </w:r>
      <w:r w:rsidRPr="00866EC6">
        <w:rPr>
          <w:rFonts w:ascii="Times New Roman" w:eastAsia="楷体_GB2312" w:hAnsi="Times New Roman" w:cs="Times New Roman"/>
          <w:b/>
          <w:kern w:val="0"/>
          <w:sz w:val="30"/>
          <w:szCs w:val="36"/>
        </w:rPr>
        <w:t>33.38</w:t>
      </w:r>
      <w:r w:rsidRPr="00866EC6">
        <w:rPr>
          <w:rFonts w:ascii="Times New Roman" w:eastAsia="楷体_GB2312" w:hAnsi="Times New Roman" w:cs="Times New Roman"/>
          <w:b/>
          <w:kern w:val="0"/>
          <w:sz w:val="30"/>
          <w:szCs w:val="36"/>
        </w:rPr>
        <w:t>亿元支持绿色有机农畜产品输出地建设</w:t>
      </w:r>
    </w:p>
    <w:p w14:paraId="74A52E8E" w14:textId="77777777"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2024</w:t>
      </w:r>
      <w:r w:rsidRPr="00866EC6">
        <w:rPr>
          <w:rFonts w:ascii="Times New Roman" w:hAnsi="Times New Roman" w:cs="Times New Roman"/>
        </w:rPr>
        <w:t>年，青海紧紧围绕提质、稳量、补链、</w:t>
      </w:r>
      <w:proofErr w:type="gramStart"/>
      <w:r w:rsidRPr="00866EC6">
        <w:rPr>
          <w:rFonts w:ascii="Times New Roman" w:hAnsi="Times New Roman" w:cs="Times New Roman"/>
        </w:rPr>
        <w:t>扩输四个</w:t>
      </w:r>
      <w:proofErr w:type="gramEnd"/>
      <w:r w:rsidRPr="00866EC6">
        <w:rPr>
          <w:rFonts w:ascii="Times New Roman" w:hAnsi="Times New Roman" w:cs="Times New Roman"/>
        </w:rPr>
        <w:t>关键环节，压实举措，优化发展方式，全面完成年度目标任务，绿色有机农畜产品输出地建设取得阶段性成效。全年落实中央和省级财政支农资金</w:t>
      </w:r>
      <w:r w:rsidRPr="00866EC6">
        <w:rPr>
          <w:rFonts w:ascii="Times New Roman" w:hAnsi="Times New Roman" w:cs="Times New Roman"/>
        </w:rPr>
        <w:t>33.38</w:t>
      </w:r>
      <w:r w:rsidRPr="00866EC6">
        <w:rPr>
          <w:rFonts w:ascii="Times New Roman" w:hAnsi="Times New Roman" w:cs="Times New Roman"/>
        </w:rPr>
        <w:t>亿元支持输出地建设，各地安排土地出让收入用于农业农村的资金达</w:t>
      </w:r>
      <w:r w:rsidRPr="00866EC6">
        <w:rPr>
          <w:rFonts w:ascii="Times New Roman" w:hAnsi="Times New Roman" w:cs="Times New Roman"/>
        </w:rPr>
        <w:t>7.52</w:t>
      </w:r>
      <w:r w:rsidRPr="00866EC6">
        <w:rPr>
          <w:rFonts w:ascii="Times New Roman" w:hAnsi="Times New Roman" w:cs="Times New Roman"/>
        </w:rPr>
        <w:t>亿元。农业保险补贴品种已涵盖种、养、林三大类</w:t>
      </w:r>
      <w:r w:rsidRPr="00866EC6">
        <w:rPr>
          <w:rFonts w:ascii="Times New Roman" w:hAnsi="Times New Roman" w:cs="Times New Roman"/>
        </w:rPr>
        <w:t>19</w:t>
      </w:r>
      <w:r w:rsidRPr="00866EC6">
        <w:rPr>
          <w:rFonts w:ascii="Times New Roman" w:hAnsi="Times New Roman" w:cs="Times New Roman"/>
        </w:rPr>
        <w:t>个品种，保费规模达</w:t>
      </w:r>
      <w:r w:rsidRPr="00866EC6">
        <w:rPr>
          <w:rFonts w:ascii="Times New Roman" w:hAnsi="Times New Roman" w:cs="Times New Roman"/>
        </w:rPr>
        <w:t>13.52</w:t>
      </w:r>
      <w:r w:rsidRPr="00866EC6">
        <w:rPr>
          <w:rFonts w:ascii="Times New Roman" w:hAnsi="Times New Roman" w:cs="Times New Roman"/>
        </w:rPr>
        <w:t>亿元。</w:t>
      </w:r>
    </w:p>
    <w:p w14:paraId="67B90129" w14:textId="1CDC4A4E"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输出地建设基础不断夯实，</w:t>
      </w:r>
      <w:r w:rsidRPr="00866EC6">
        <w:rPr>
          <w:rFonts w:ascii="Times New Roman" w:hAnsi="Times New Roman" w:cs="Times New Roman"/>
        </w:rPr>
        <w:t>2024</w:t>
      </w:r>
      <w:r w:rsidRPr="00866EC6">
        <w:rPr>
          <w:rFonts w:ascii="Times New Roman" w:hAnsi="Times New Roman" w:cs="Times New Roman"/>
        </w:rPr>
        <w:t>年，青海实施粮油单产提升行动，全年粮食种植面积</w:t>
      </w:r>
      <w:r w:rsidRPr="00866EC6">
        <w:rPr>
          <w:rFonts w:ascii="Times New Roman" w:hAnsi="Times New Roman" w:cs="Times New Roman"/>
        </w:rPr>
        <w:t>458.8</w:t>
      </w:r>
      <w:r w:rsidRPr="00866EC6">
        <w:rPr>
          <w:rFonts w:ascii="Times New Roman" w:hAnsi="Times New Roman" w:cs="Times New Roman"/>
        </w:rPr>
        <w:t>万亩，产量达到</w:t>
      </w:r>
      <w:r w:rsidRPr="00866EC6">
        <w:rPr>
          <w:rFonts w:ascii="Times New Roman" w:hAnsi="Times New Roman" w:cs="Times New Roman"/>
        </w:rPr>
        <w:t>118.3</w:t>
      </w:r>
      <w:r w:rsidRPr="00866EC6">
        <w:rPr>
          <w:rFonts w:ascii="Times New Roman" w:hAnsi="Times New Roman" w:cs="Times New Roman"/>
        </w:rPr>
        <w:t>万吨，较上年增长</w:t>
      </w:r>
      <w:r w:rsidRPr="00866EC6">
        <w:rPr>
          <w:rFonts w:ascii="Times New Roman" w:hAnsi="Times New Roman" w:cs="Times New Roman"/>
        </w:rPr>
        <w:t>1.8%</w:t>
      </w:r>
      <w:r w:rsidRPr="00866EC6">
        <w:rPr>
          <w:rFonts w:ascii="Times New Roman" w:hAnsi="Times New Roman" w:cs="Times New Roman"/>
        </w:rPr>
        <w:t>。海东市建设</w:t>
      </w:r>
      <w:r w:rsidRPr="00866EC6">
        <w:rPr>
          <w:rFonts w:ascii="Times New Roman" w:hAnsi="Times New Roman" w:cs="Times New Roman"/>
        </w:rPr>
        <w:t>10</w:t>
      </w:r>
      <w:r w:rsidRPr="00866EC6">
        <w:rPr>
          <w:rFonts w:ascii="Times New Roman" w:hAnsi="Times New Roman" w:cs="Times New Roman"/>
        </w:rPr>
        <w:t>万亩杂交油菜马铃薯制种基地。西宁、海东</w:t>
      </w:r>
      <w:r w:rsidRPr="00866EC6">
        <w:rPr>
          <w:rFonts w:ascii="Times New Roman" w:hAnsi="Times New Roman" w:cs="Times New Roman"/>
        </w:rPr>
        <w:t>2</w:t>
      </w:r>
      <w:r w:rsidRPr="00866EC6">
        <w:rPr>
          <w:rFonts w:ascii="Times New Roman" w:hAnsi="Times New Roman" w:cs="Times New Roman"/>
        </w:rPr>
        <w:t>市加快发展高原冷凉蔬菜，全省蔬菜产量达</w:t>
      </w:r>
      <w:r w:rsidRPr="00866EC6">
        <w:rPr>
          <w:rFonts w:ascii="Times New Roman" w:hAnsi="Times New Roman" w:cs="Times New Roman"/>
        </w:rPr>
        <w:t>161</w:t>
      </w:r>
      <w:r w:rsidRPr="00866EC6">
        <w:rPr>
          <w:rFonts w:ascii="Times New Roman" w:hAnsi="Times New Roman" w:cs="Times New Roman"/>
        </w:rPr>
        <w:t>万吨，增长</w:t>
      </w:r>
      <w:r w:rsidRPr="00866EC6">
        <w:rPr>
          <w:rFonts w:ascii="Times New Roman" w:hAnsi="Times New Roman" w:cs="Times New Roman"/>
        </w:rPr>
        <w:t>5.7%</w:t>
      </w:r>
      <w:r w:rsidRPr="00866EC6">
        <w:rPr>
          <w:rFonts w:ascii="Times New Roman" w:hAnsi="Times New Roman" w:cs="Times New Roman"/>
        </w:rPr>
        <w:t>。全省牛羊出栏达到</w:t>
      </w:r>
      <w:r w:rsidRPr="00866EC6">
        <w:rPr>
          <w:rFonts w:ascii="Times New Roman" w:hAnsi="Times New Roman" w:cs="Times New Roman"/>
        </w:rPr>
        <w:t>936.59</w:t>
      </w:r>
      <w:r w:rsidRPr="00866EC6">
        <w:rPr>
          <w:rFonts w:ascii="Times New Roman" w:hAnsi="Times New Roman" w:cs="Times New Roman"/>
        </w:rPr>
        <w:t>万头（只），海晏、达日</w:t>
      </w:r>
      <w:r w:rsidRPr="00866EC6">
        <w:rPr>
          <w:rFonts w:ascii="Times New Roman" w:hAnsi="Times New Roman" w:cs="Times New Roman"/>
        </w:rPr>
        <w:t>2</w:t>
      </w:r>
      <w:r w:rsidRPr="00866EC6">
        <w:rPr>
          <w:rFonts w:ascii="Times New Roman" w:hAnsi="Times New Roman" w:cs="Times New Roman"/>
        </w:rPr>
        <w:t>县入选国家级草原畜牧业转型升级试点县，海南州建成</w:t>
      </w:r>
      <w:r w:rsidRPr="00866EC6">
        <w:rPr>
          <w:rFonts w:ascii="Times New Roman" w:hAnsi="Times New Roman" w:cs="Times New Roman"/>
        </w:rPr>
        <w:t>“</w:t>
      </w:r>
      <w:r w:rsidRPr="00866EC6">
        <w:rPr>
          <w:rFonts w:ascii="Times New Roman" w:hAnsi="Times New Roman" w:cs="Times New Roman"/>
        </w:rPr>
        <w:t>光伏生态牧场</w:t>
      </w:r>
      <w:r w:rsidRPr="00866EC6">
        <w:rPr>
          <w:rFonts w:ascii="Times New Roman" w:hAnsi="Times New Roman" w:cs="Times New Roman"/>
        </w:rPr>
        <w:t>”14</w:t>
      </w:r>
      <w:r w:rsidRPr="00866EC6">
        <w:rPr>
          <w:rFonts w:ascii="Times New Roman" w:hAnsi="Times New Roman" w:cs="Times New Roman"/>
        </w:rPr>
        <w:t>个。冷水</w:t>
      </w:r>
      <w:r w:rsidRPr="00866EC6">
        <w:rPr>
          <w:rFonts w:ascii="Times New Roman" w:hAnsi="Times New Roman" w:cs="Times New Roman"/>
        </w:rPr>
        <w:lastRenderedPageBreak/>
        <w:t>鱼产量达到</w:t>
      </w:r>
      <w:r w:rsidRPr="00866EC6">
        <w:rPr>
          <w:rFonts w:ascii="Times New Roman" w:hAnsi="Times New Roman" w:cs="Times New Roman"/>
        </w:rPr>
        <w:t>1.9</w:t>
      </w:r>
      <w:r w:rsidRPr="00866EC6">
        <w:rPr>
          <w:rFonts w:ascii="Times New Roman" w:hAnsi="Times New Roman" w:cs="Times New Roman"/>
        </w:rPr>
        <w:t>万吨，出口</w:t>
      </w:r>
      <w:r w:rsidRPr="00866EC6">
        <w:rPr>
          <w:rFonts w:ascii="Times New Roman" w:hAnsi="Times New Roman" w:cs="Times New Roman"/>
        </w:rPr>
        <w:t>5529</w:t>
      </w:r>
      <w:r w:rsidRPr="00866EC6">
        <w:rPr>
          <w:rFonts w:ascii="Times New Roman" w:hAnsi="Times New Roman" w:cs="Times New Roman"/>
        </w:rPr>
        <w:t>吨，出口量是上年的</w:t>
      </w:r>
      <w:r w:rsidRPr="00866EC6">
        <w:rPr>
          <w:rFonts w:ascii="Times New Roman" w:hAnsi="Times New Roman" w:cs="Times New Roman"/>
        </w:rPr>
        <w:t>12</w:t>
      </w:r>
      <w:r w:rsidRPr="00866EC6">
        <w:rPr>
          <w:rFonts w:ascii="Times New Roman" w:hAnsi="Times New Roman" w:cs="Times New Roman"/>
        </w:rPr>
        <w:t>倍，出口额达到</w:t>
      </w:r>
      <w:r w:rsidRPr="00866EC6">
        <w:rPr>
          <w:rFonts w:ascii="Times New Roman" w:hAnsi="Times New Roman" w:cs="Times New Roman"/>
        </w:rPr>
        <w:t>3.1</w:t>
      </w:r>
      <w:r w:rsidRPr="00866EC6">
        <w:rPr>
          <w:rFonts w:ascii="Times New Roman" w:hAnsi="Times New Roman" w:cs="Times New Roman"/>
        </w:rPr>
        <w:t>亿元。</w:t>
      </w:r>
    </w:p>
    <w:p w14:paraId="0DAFC8B0" w14:textId="17292202"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绿色转型加快发展，化肥农药减量增效面积占到总播种面积的三分之一。新增有机草原监测面积</w:t>
      </w:r>
      <w:r w:rsidRPr="00866EC6">
        <w:rPr>
          <w:rFonts w:ascii="Times New Roman" w:hAnsi="Times New Roman" w:cs="Times New Roman"/>
        </w:rPr>
        <w:t>1.5</w:t>
      </w:r>
      <w:r w:rsidRPr="00866EC6">
        <w:rPr>
          <w:rFonts w:ascii="Times New Roman" w:hAnsi="Times New Roman" w:cs="Times New Roman"/>
        </w:rPr>
        <w:t>亿亩，累计突破</w:t>
      </w:r>
      <w:r w:rsidRPr="00866EC6">
        <w:rPr>
          <w:rFonts w:ascii="Times New Roman" w:hAnsi="Times New Roman" w:cs="Times New Roman"/>
        </w:rPr>
        <w:t>3</w:t>
      </w:r>
      <w:r w:rsidRPr="00866EC6">
        <w:rPr>
          <w:rFonts w:ascii="Times New Roman" w:hAnsi="Times New Roman" w:cs="Times New Roman"/>
        </w:rPr>
        <w:t>亿亩。绿色食品、有机农产品和地理标志农产品达到</w:t>
      </w:r>
      <w:r w:rsidRPr="00866EC6">
        <w:rPr>
          <w:rFonts w:ascii="Times New Roman" w:hAnsi="Times New Roman" w:cs="Times New Roman"/>
        </w:rPr>
        <w:t>1220</w:t>
      </w:r>
      <w:r w:rsidRPr="00866EC6">
        <w:rPr>
          <w:rFonts w:ascii="Times New Roman" w:hAnsi="Times New Roman" w:cs="Times New Roman"/>
        </w:rPr>
        <w:t>个。农产品质</w:t>
      </w:r>
      <w:proofErr w:type="gramStart"/>
      <w:r w:rsidRPr="00866EC6">
        <w:rPr>
          <w:rFonts w:ascii="Times New Roman" w:hAnsi="Times New Roman" w:cs="Times New Roman"/>
        </w:rPr>
        <w:t>量安全</w:t>
      </w:r>
      <w:proofErr w:type="gramEnd"/>
      <w:r w:rsidRPr="00866EC6">
        <w:rPr>
          <w:rFonts w:ascii="Times New Roman" w:hAnsi="Times New Roman" w:cs="Times New Roman"/>
        </w:rPr>
        <w:t>监测合格率达</w:t>
      </w:r>
      <w:r w:rsidRPr="00866EC6">
        <w:rPr>
          <w:rFonts w:ascii="Times New Roman" w:hAnsi="Times New Roman" w:cs="Times New Roman"/>
        </w:rPr>
        <w:t>98%</w:t>
      </w:r>
      <w:r w:rsidRPr="00866EC6">
        <w:rPr>
          <w:rFonts w:ascii="Times New Roman" w:hAnsi="Times New Roman" w:cs="Times New Roman"/>
        </w:rPr>
        <w:t>以上。海西州扶持枸杞产业全链条发展，</w:t>
      </w:r>
      <w:r w:rsidRPr="00866EC6">
        <w:rPr>
          <w:rFonts w:ascii="Times New Roman" w:hAnsi="Times New Roman" w:cs="Times New Roman"/>
        </w:rPr>
        <w:t>32</w:t>
      </w:r>
      <w:r w:rsidRPr="00866EC6">
        <w:rPr>
          <w:rFonts w:ascii="Times New Roman" w:hAnsi="Times New Roman" w:cs="Times New Roman"/>
        </w:rPr>
        <w:t>个特色农产品获得香港</w:t>
      </w:r>
      <w:r w:rsidRPr="00866EC6">
        <w:rPr>
          <w:rFonts w:ascii="Times New Roman" w:hAnsi="Times New Roman" w:cs="Times New Roman"/>
        </w:rPr>
        <w:t>STC</w:t>
      </w:r>
      <w:r w:rsidRPr="00866EC6">
        <w:rPr>
          <w:rFonts w:ascii="Times New Roman" w:hAnsi="Times New Roman" w:cs="Times New Roman"/>
        </w:rPr>
        <w:t>认证。</w:t>
      </w:r>
    </w:p>
    <w:p w14:paraId="04595156" w14:textId="49A33E02"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乡村产业融合发展加快，新创建湟中设施蔬菜和高原冷</w:t>
      </w:r>
      <w:proofErr w:type="gramStart"/>
      <w:r w:rsidRPr="00866EC6">
        <w:rPr>
          <w:rFonts w:ascii="Times New Roman" w:hAnsi="Times New Roman" w:cs="Times New Roman"/>
        </w:rPr>
        <w:t>凉蔬菜</w:t>
      </w:r>
      <w:proofErr w:type="gramEnd"/>
      <w:r w:rsidRPr="00866EC6">
        <w:rPr>
          <w:rFonts w:ascii="Times New Roman" w:hAnsi="Times New Roman" w:cs="Times New Roman"/>
        </w:rPr>
        <w:t>国家现代农业产业园，枸杞优势特色产业集群及</w:t>
      </w:r>
      <w:r w:rsidRPr="00866EC6">
        <w:rPr>
          <w:rFonts w:ascii="Times New Roman" w:hAnsi="Times New Roman" w:cs="Times New Roman"/>
        </w:rPr>
        <w:t>3</w:t>
      </w:r>
      <w:r w:rsidRPr="00866EC6">
        <w:rPr>
          <w:rFonts w:ascii="Times New Roman" w:hAnsi="Times New Roman" w:cs="Times New Roman"/>
        </w:rPr>
        <w:t>个农业产业强镇。推动</w:t>
      </w:r>
      <w:proofErr w:type="gramStart"/>
      <w:r w:rsidRPr="00866EC6">
        <w:rPr>
          <w:rFonts w:ascii="Times New Roman" w:hAnsi="Times New Roman" w:cs="Times New Roman"/>
        </w:rPr>
        <w:t>农体文旅商融合</w:t>
      </w:r>
      <w:proofErr w:type="gramEnd"/>
      <w:r w:rsidRPr="00866EC6">
        <w:rPr>
          <w:rFonts w:ascii="Times New Roman" w:hAnsi="Times New Roman" w:cs="Times New Roman"/>
        </w:rPr>
        <w:t>发展。加快培育现代农牧业经营主体，省级以上龙头企业达到</w:t>
      </w:r>
      <w:r w:rsidRPr="00866EC6">
        <w:rPr>
          <w:rFonts w:ascii="Times New Roman" w:hAnsi="Times New Roman" w:cs="Times New Roman"/>
        </w:rPr>
        <w:t>192</w:t>
      </w:r>
      <w:r w:rsidRPr="00866EC6">
        <w:rPr>
          <w:rFonts w:ascii="Times New Roman" w:hAnsi="Times New Roman" w:cs="Times New Roman"/>
        </w:rPr>
        <w:t>家，在册农民合作社达到</w:t>
      </w:r>
      <w:r w:rsidRPr="00866EC6">
        <w:rPr>
          <w:rFonts w:ascii="Times New Roman" w:hAnsi="Times New Roman" w:cs="Times New Roman"/>
        </w:rPr>
        <w:t>1.67</w:t>
      </w:r>
      <w:r w:rsidRPr="00866EC6">
        <w:rPr>
          <w:rFonts w:ascii="Times New Roman" w:hAnsi="Times New Roman" w:cs="Times New Roman"/>
        </w:rPr>
        <w:t>万家、家庭农场达</w:t>
      </w:r>
      <w:r w:rsidRPr="00866EC6">
        <w:rPr>
          <w:rFonts w:ascii="Times New Roman" w:hAnsi="Times New Roman" w:cs="Times New Roman"/>
        </w:rPr>
        <w:t>1.18</w:t>
      </w:r>
      <w:r w:rsidRPr="00866EC6">
        <w:rPr>
          <w:rFonts w:ascii="Times New Roman" w:hAnsi="Times New Roman" w:cs="Times New Roman"/>
        </w:rPr>
        <w:t>万家。果洛州久治县建成活</w:t>
      </w:r>
      <w:proofErr w:type="gramStart"/>
      <w:r w:rsidRPr="00866EC6">
        <w:rPr>
          <w:rFonts w:ascii="Times New Roman" w:hAnsi="Times New Roman" w:cs="Times New Roman"/>
        </w:rPr>
        <w:t>畜贸易</w:t>
      </w:r>
      <w:proofErr w:type="gramEnd"/>
      <w:r w:rsidRPr="00866EC6">
        <w:rPr>
          <w:rFonts w:ascii="Times New Roman" w:hAnsi="Times New Roman" w:cs="Times New Roman"/>
        </w:rPr>
        <w:t>陆港基地，推动青南地区农副产品交易由分散化向平台化、数字化和集约化转变。黄南州河南县全力打造</w:t>
      </w:r>
      <w:r w:rsidRPr="00866EC6">
        <w:rPr>
          <w:rFonts w:ascii="Times New Roman" w:hAnsi="Times New Roman" w:cs="Times New Roman"/>
        </w:rPr>
        <w:t>“</w:t>
      </w:r>
      <w:r w:rsidRPr="00866EC6">
        <w:rPr>
          <w:rFonts w:ascii="Times New Roman" w:hAnsi="Times New Roman" w:cs="Times New Roman"/>
        </w:rPr>
        <w:t>一只欧拉羊带您去旅行</w:t>
      </w:r>
      <w:r w:rsidRPr="00866EC6">
        <w:rPr>
          <w:rFonts w:ascii="Times New Roman" w:hAnsi="Times New Roman" w:cs="Times New Roman"/>
        </w:rPr>
        <w:t>”</w:t>
      </w:r>
      <w:r w:rsidRPr="00866EC6">
        <w:rPr>
          <w:rFonts w:ascii="Times New Roman" w:hAnsi="Times New Roman" w:cs="Times New Roman"/>
        </w:rPr>
        <w:t>产业扶贫项目，拓宽有机农畜产品销售渠道。</w:t>
      </w:r>
    </w:p>
    <w:p w14:paraId="771F9E51" w14:textId="7BDDB891" w:rsidR="00A00972" w:rsidRPr="00866EC6" w:rsidRDefault="00C017A2" w:rsidP="00C017A2">
      <w:pPr>
        <w:ind w:firstLine="560"/>
        <w:rPr>
          <w:rFonts w:ascii="Times New Roman" w:hAnsi="Times New Roman" w:cs="Times New Roman"/>
        </w:rPr>
      </w:pPr>
      <w:r w:rsidRPr="00866EC6">
        <w:rPr>
          <w:rFonts w:ascii="Times New Roman" w:hAnsi="Times New Roman" w:cs="Times New Roman"/>
        </w:rPr>
        <w:t>输出能力不断提升，聚力打造</w:t>
      </w:r>
      <w:r w:rsidRPr="00866EC6">
        <w:rPr>
          <w:rFonts w:ascii="Times New Roman" w:hAnsi="Times New Roman" w:cs="Times New Roman"/>
        </w:rPr>
        <w:t>“</w:t>
      </w:r>
      <w:r w:rsidRPr="00866EC6">
        <w:rPr>
          <w:rFonts w:ascii="Times New Roman" w:hAnsi="Times New Roman" w:cs="Times New Roman"/>
        </w:rPr>
        <w:t>净土青海</w:t>
      </w:r>
      <w:r w:rsidRPr="00866EC6">
        <w:rPr>
          <w:rFonts w:ascii="Times New Roman" w:hAnsi="Times New Roman" w:cs="Times New Roman"/>
        </w:rPr>
        <w:t>·</w:t>
      </w:r>
      <w:r w:rsidRPr="00866EC6">
        <w:rPr>
          <w:rFonts w:ascii="Times New Roman" w:hAnsi="Times New Roman" w:cs="Times New Roman"/>
        </w:rPr>
        <w:t>高原</w:t>
      </w:r>
      <w:proofErr w:type="gramStart"/>
      <w:r w:rsidRPr="00866EC6">
        <w:rPr>
          <w:rFonts w:ascii="Times New Roman" w:hAnsi="Times New Roman" w:cs="Times New Roman"/>
        </w:rPr>
        <w:t>臻</w:t>
      </w:r>
      <w:proofErr w:type="gramEnd"/>
      <w:r w:rsidRPr="00866EC6">
        <w:rPr>
          <w:rFonts w:ascii="Times New Roman" w:hAnsi="Times New Roman" w:cs="Times New Roman"/>
        </w:rPr>
        <w:t>品</w:t>
      </w:r>
      <w:r w:rsidRPr="00866EC6">
        <w:rPr>
          <w:rFonts w:ascii="Times New Roman" w:hAnsi="Times New Roman" w:cs="Times New Roman"/>
        </w:rPr>
        <w:t>”</w:t>
      </w:r>
      <w:r w:rsidRPr="00866EC6">
        <w:rPr>
          <w:rFonts w:ascii="Times New Roman" w:hAnsi="Times New Roman" w:cs="Times New Roman"/>
        </w:rPr>
        <w:t>青海农牧业区域公用品牌形象，举办农畜产品品牌宣传及产销对接活动</w:t>
      </w:r>
      <w:r w:rsidRPr="00866EC6">
        <w:rPr>
          <w:rFonts w:ascii="Times New Roman" w:hAnsi="Times New Roman" w:cs="Times New Roman"/>
        </w:rPr>
        <w:t>182</w:t>
      </w:r>
      <w:r w:rsidRPr="00866EC6">
        <w:rPr>
          <w:rFonts w:ascii="Times New Roman" w:hAnsi="Times New Roman" w:cs="Times New Roman"/>
        </w:rPr>
        <w:t>场（次），</w:t>
      </w:r>
      <w:r w:rsidRPr="00866EC6">
        <w:rPr>
          <w:rFonts w:ascii="Times New Roman" w:hAnsi="Times New Roman" w:cs="Times New Roman"/>
        </w:rPr>
        <w:t>“</w:t>
      </w:r>
      <w:r w:rsidRPr="00866EC6">
        <w:rPr>
          <w:rFonts w:ascii="Times New Roman" w:hAnsi="Times New Roman" w:cs="Times New Roman"/>
        </w:rPr>
        <w:t>玉树牦牛</w:t>
      </w:r>
      <w:r w:rsidRPr="00866EC6">
        <w:rPr>
          <w:rFonts w:ascii="Times New Roman" w:hAnsi="Times New Roman" w:cs="Times New Roman"/>
        </w:rPr>
        <w:t>”</w:t>
      </w:r>
      <w:r w:rsidRPr="00866EC6">
        <w:rPr>
          <w:rFonts w:ascii="Times New Roman" w:hAnsi="Times New Roman" w:cs="Times New Roman"/>
        </w:rPr>
        <w:t>等入选农业农村</w:t>
      </w:r>
      <w:proofErr w:type="gramStart"/>
      <w:r w:rsidRPr="00866EC6">
        <w:rPr>
          <w:rFonts w:ascii="Times New Roman" w:hAnsi="Times New Roman" w:cs="Times New Roman"/>
        </w:rPr>
        <w:t>部品牌</w:t>
      </w:r>
      <w:proofErr w:type="gramEnd"/>
      <w:r w:rsidRPr="00866EC6">
        <w:rPr>
          <w:rFonts w:ascii="Times New Roman" w:hAnsi="Times New Roman" w:cs="Times New Roman"/>
        </w:rPr>
        <w:t>培育计划。</w:t>
      </w:r>
      <w:r w:rsidRPr="00866EC6">
        <w:rPr>
          <w:rFonts w:ascii="Times New Roman" w:hAnsi="Times New Roman" w:cs="Times New Roman"/>
        </w:rPr>
        <w:t>“</w:t>
      </w:r>
      <w:r w:rsidRPr="00866EC6">
        <w:rPr>
          <w:rFonts w:ascii="Times New Roman" w:hAnsi="Times New Roman" w:cs="Times New Roman"/>
        </w:rPr>
        <w:t>江源</w:t>
      </w:r>
      <w:proofErr w:type="gramStart"/>
      <w:r w:rsidRPr="00866EC6">
        <w:rPr>
          <w:rFonts w:ascii="Times New Roman" w:hAnsi="Times New Roman" w:cs="Times New Roman"/>
        </w:rPr>
        <w:t>臻</w:t>
      </w:r>
      <w:proofErr w:type="gramEnd"/>
      <w:r w:rsidRPr="00866EC6">
        <w:rPr>
          <w:rFonts w:ascii="Times New Roman" w:hAnsi="Times New Roman" w:cs="Times New Roman"/>
        </w:rPr>
        <w:t>品</w:t>
      </w:r>
      <w:r w:rsidRPr="00866EC6">
        <w:rPr>
          <w:rFonts w:ascii="Times New Roman" w:hAnsi="Times New Roman" w:cs="Times New Roman"/>
        </w:rPr>
        <w:t>·</w:t>
      </w:r>
      <w:r w:rsidRPr="00866EC6">
        <w:rPr>
          <w:rFonts w:ascii="Times New Roman" w:hAnsi="Times New Roman" w:cs="Times New Roman"/>
        </w:rPr>
        <w:t>玉树牦牛</w:t>
      </w:r>
      <w:r w:rsidRPr="00866EC6">
        <w:rPr>
          <w:rFonts w:ascii="Times New Roman" w:hAnsi="Times New Roman" w:cs="Times New Roman"/>
        </w:rPr>
        <w:t>”</w:t>
      </w:r>
      <w:r w:rsidRPr="00866EC6">
        <w:rPr>
          <w:rFonts w:ascii="Times New Roman" w:hAnsi="Times New Roman" w:cs="Times New Roman"/>
        </w:rPr>
        <w:t>等特色农畜产品直销北京。牦牛及其</w:t>
      </w:r>
      <w:proofErr w:type="gramStart"/>
      <w:r w:rsidRPr="00866EC6">
        <w:rPr>
          <w:rFonts w:ascii="Times New Roman" w:hAnsi="Times New Roman" w:cs="Times New Roman"/>
        </w:rPr>
        <w:t>产品获供港</w:t>
      </w:r>
      <w:proofErr w:type="gramEnd"/>
      <w:r w:rsidRPr="00866EC6">
        <w:rPr>
          <w:rFonts w:ascii="Times New Roman" w:hAnsi="Times New Roman" w:cs="Times New Roman"/>
        </w:rPr>
        <w:t>准入，冰鲜藏羊肉进入澳门市场。在香港设立首个</w:t>
      </w:r>
      <w:r w:rsidRPr="00866EC6">
        <w:rPr>
          <w:rFonts w:ascii="Times New Roman" w:hAnsi="Times New Roman" w:cs="Times New Roman"/>
        </w:rPr>
        <w:t>“</w:t>
      </w:r>
      <w:r w:rsidRPr="00866EC6">
        <w:rPr>
          <w:rFonts w:ascii="Times New Roman" w:hAnsi="Times New Roman" w:cs="Times New Roman"/>
        </w:rPr>
        <w:t>青海</w:t>
      </w:r>
      <w:r w:rsidRPr="00866EC6">
        <w:rPr>
          <w:rFonts w:ascii="Times New Roman" w:hAnsi="Times New Roman" w:cs="Times New Roman"/>
        </w:rPr>
        <w:t>·</w:t>
      </w:r>
      <w:r w:rsidRPr="00866EC6">
        <w:rPr>
          <w:rFonts w:ascii="Times New Roman" w:hAnsi="Times New Roman" w:cs="Times New Roman"/>
        </w:rPr>
        <w:t>西宁城市生活馆</w:t>
      </w:r>
      <w:r w:rsidRPr="00866EC6">
        <w:rPr>
          <w:rFonts w:ascii="Times New Roman" w:hAnsi="Times New Roman" w:cs="Times New Roman"/>
        </w:rPr>
        <w:t>”</w:t>
      </w:r>
      <w:r w:rsidRPr="00866EC6">
        <w:rPr>
          <w:rFonts w:ascii="Times New Roman" w:hAnsi="Times New Roman" w:cs="Times New Roman"/>
        </w:rPr>
        <w:t>和</w:t>
      </w:r>
      <w:r w:rsidRPr="00866EC6">
        <w:rPr>
          <w:rFonts w:ascii="Times New Roman" w:hAnsi="Times New Roman" w:cs="Times New Roman"/>
        </w:rPr>
        <w:t>“</w:t>
      </w:r>
      <w:r w:rsidRPr="00866EC6">
        <w:rPr>
          <w:rFonts w:ascii="Times New Roman" w:hAnsi="Times New Roman" w:cs="Times New Roman"/>
        </w:rPr>
        <w:t>河</w:t>
      </w:r>
      <w:proofErr w:type="gramStart"/>
      <w:r w:rsidRPr="00866EC6">
        <w:rPr>
          <w:rFonts w:ascii="Times New Roman" w:hAnsi="Times New Roman" w:cs="Times New Roman"/>
        </w:rPr>
        <w:t>湟</w:t>
      </w:r>
      <w:proofErr w:type="gramEnd"/>
      <w:r w:rsidRPr="00866EC6">
        <w:rPr>
          <w:rFonts w:ascii="Times New Roman" w:hAnsi="Times New Roman" w:cs="Times New Roman"/>
        </w:rPr>
        <w:t>田源</w:t>
      </w:r>
      <w:r w:rsidRPr="00866EC6">
        <w:rPr>
          <w:rFonts w:ascii="Times New Roman" w:hAnsi="Times New Roman" w:cs="Times New Roman"/>
        </w:rPr>
        <w:t>”</w:t>
      </w:r>
      <w:r w:rsidRPr="00866EC6">
        <w:rPr>
          <w:rFonts w:ascii="Times New Roman" w:hAnsi="Times New Roman" w:cs="Times New Roman"/>
        </w:rPr>
        <w:t>品牌产品展销体验店。海北州在山东、江苏、广东等地开设</w:t>
      </w:r>
      <w:r w:rsidRPr="00866EC6">
        <w:rPr>
          <w:rFonts w:ascii="Times New Roman" w:hAnsi="Times New Roman" w:cs="Times New Roman"/>
        </w:rPr>
        <w:t>“</w:t>
      </w:r>
      <w:r w:rsidRPr="00866EC6">
        <w:rPr>
          <w:rFonts w:ascii="Times New Roman" w:hAnsi="Times New Roman" w:cs="Times New Roman"/>
        </w:rPr>
        <w:t>三地百柜</w:t>
      </w:r>
      <w:r w:rsidRPr="00866EC6">
        <w:rPr>
          <w:rFonts w:ascii="Times New Roman" w:hAnsi="Times New Roman" w:cs="Times New Roman"/>
        </w:rPr>
        <w:t>”50</w:t>
      </w:r>
      <w:r w:rsidRPr="00866EC6">
        <w:rPr>
          <w:rFonts w:ascii="Times New Roman" w:hAnsi="Times New Roman" w:cs="Times New Roman"/>
        </w:rPr>
        <w:t>家。全省输出各类绿色有机农畜产品</w:t>
      </w:r>
      <w:r w:rsidRPr="00866EC6">
        <w:rPr>
          <w:rFonts w:ascii="Times New Roman" w:hAnsi="Times New Roman" w:cs="Times New Roman"/>
        </w:rPr>
        <w:t>110.15</w:t>
      </w:r>
      <w:r w:rsidRPr="00866EC6">
        <w:rPr>
          <w:rFonts w:ascii="Times New Roman" w:hAnsi="Times New Roman" w:cs="Times New Roman"/>
        </w:rPr>
        <w:t>万吨</w:t>
      </w:r>
      <w:r w:rsidRPr="00866EC6">
        <w:rPr>
          <w:rFonts w:ascii="Times New Roman" w:hAnsi="Times New Roman" w:cs="Times New Roman"/>
        </w:rPr>
        <w:t>173.2</w:t>
      </w:r>
      <w:r w:rsidRPr="00866EC6">
        <w:rPr>
          <w:rFonts w:ascii="Times New Roman" w:hAnsi="Times New Roman" w:cs="Times New Roman"/>
        </w:rPr>
        <w:t>亿元。</w:t>
      </w:r>
    </w:p>
    <w:p w14:paraId="5FAEBA90" w14:textId="06A0A711" w:rsidR="006835A5" w:rsidRPr="00866EC6" w:rsidRDefault="006835A5" w:rsidP="006835A5">
      <w:pPr>
        <w:ind w:firstLineChars="0" w:firstLine="0"/>
        <w:jc w:val="center"/>
        <w:rPr>
          <w:rFonts w:ascii="Times New Roman" w:hAnsi="Times New Roman" w:cs="Times New Roman"/>
        </w:rPr>
      </w:pPr>
      <w:r w:rsidRPr="00866EC6">
        <w:rPr>
          <w:rFonts w:ascii="Times New Roman" w:hAnsi="Times New Roman" w:cs="Times New Roman"/>
        </w:rPr>
        <w:t>(</w:t>
      </w:r>
      <w:r w:rsidR="00C017A2" w:rsidRPr="00866EC6">
        <w:rPr>
          <w:rFonts w:ascii="Times New Roman" w:hAnsi="Times New Roman" w:cs="Times New Roman"/>
        </w:rPr>
        <w:t>https://www.moa.gov.cn/xw/qg/202502/t20250211_6469889.htm</w:t>
      </w:r>
      <w:r w:rsidRPr="00866EC6">
        <w:rPr>
          <w:rFonts w:ascii="Times New Roman" w:hAnsi="Times New Roman" w:cs="Times New Roman"/>
        </w:rPr>
        <w:t>)</w:t>
      </w:r>
    </w:p>
    <w:p w14:paraId="130980B7" w14:textId="77777777" w:rsidR="00A00972" w:rsidRPr="00866EC6" w:rsidRDefault="00A00972" w:rsidP="00C017A2">
      <w:pPr>
        <w:ind w:firstLine="600"/>
        <w:jc w:val="right"/>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（青海日报）</w:t>
      </w:r>
    </w:p>
    <w:p w14:paraId="6E9BA68C" w14:textId="1AE360D9" w:rsidR="00A00972" w:rsidRPr="00866EC6" w:rsidRDefault="00C017A2" w:rsidP="00C017A2">
      <w:pPr>
        <w:ind w:firstLine="600"/>
        <w:outlineLvl w:val="1"/>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3</w:t>
      </w:r>
      <w:r w:rsidR="00A00972" w:rsidRPr="00866EC6">
        <w:rPr>
          <w:rFonts w:ascii="Times New Roman" w:eastAsia="楷体_GB2312" w:hAnsi="Times New Roman" w:cs="Times New Roman"/>
          <w:b/>
          <w:kern w:val="0"/>
          <w:sz w:val="30"/>
          <w:szCs w:val="36"/>
        </w:rPr>
        <w:t>.</w:t>
      </w:r>
      <w:r w:rsidR="00A00972" w:rsidRPr="00866EC6">
        <w:rPr>
          <w:rFonts w:ascii="Times New Roman" w:eastAsia="等线" w:hAnsi="Times New Roman" w:cs="Times New Roman"/>
          <w:sz w:val="22"/>
          <w14:ligatures w14:val="standardContextual"/>
        </w:rPr>
        <w:t xml:space="preserve"> </w:t>
      </w:r>
      <w:r w:rsidRPr="00866EC6">
        <w:rPr>
          <w:rFonts w:ascii="Times New Roman" w:eastAsia="楷体_GB2312" w:hAnsi="Times New Roman" w:cs="Times New Roman"/>
          <w:b/>
          <w:kern w:val="0"/>
          <w:sz w:val="30"/>
          <w:szCs w:val="36"/>
        </w:rPr>
        <w:t>辽宁省提前下达超</w:t>
      </w:r>
      <w:r w:rsidRPr="00866EC6">
        <w:rPr>
          <w:rFonts w:ascii="Times New Roman" w:eastAsia="楷体_GB2312" w:hAnsi="Times New Roman" w:cs="Times New Roman"/>
          <w:b/>
          <w:kern w:val="0"/>
          <w:sz w:val="30"/>
          <w:szCs w:val="36"/>
        </w:rPr>
        <w:t>60</w:t>
      </w:r>
      <w:r w:rsidRPr="00866EC6">
        <w:rPr>
          <w:rFonts w:ascii="Times New Roman" w:eastAsia="楷体_GB2312" w:hAnsi="Times New Roman" w:cs="Times New Roman"/>
          <w:b/>
          <w:kern w:val="0"/>
          <w:sz w:val="30"/>
          <w:szCs w:val="36"/>
        </w:rPr>
        <w:t>亿中央财政资金助力全年农业生产开好局起好步</w:t>
      </w:r>
    </w:p>
    <w:p w14:paraId="4E855875" w14:textId="77777777"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lastRenderedPageBreak/>
        <w:t>为确保财政支农政策落实到位，省财政厅会同省农业</w:t>
      </w:r>
      <w:proofErr w:type="gramStart"/>
      <w:r w:rsidRPr="00866EC6">
        <w:rPr>
          <w:rFonts w:ascii="Times New Roman" w:hAnsi="Times New Roman" w:cs="Times New Roman"/>
        </w:rPr>
        <w:t>农村厅早谋划</w:t>
      </w:r>
      <w:proofErr w:type="gramEnd"/>
      <w:r w:rsidRPr="00866EC6">
        <w:rPr>
          <w:rFonts w:ascii="Times New Roman" w:hAnsi="Times New Roman" w:cs="Times New Roman"/>
        </w:rPr>
        <w:t>、早安排、早部署，分析</w:t>
      </w:r>
      <w:proofErr w:type="gramStart"/>
      <w:r w:rsidRPr="00866EC6">
        <w:rPr>
          <w:rFonts w:ascii="Times New Roman" w:hAnsi="Times New Roman" w:cs="Times New Roman"/>
        </w:rPr>
        <w:t>研判各地</w:t>
      </w:r>
      <w:proofErr w:type="gramEnd"/>
      <w:r w:rsidRPr="00866EC6">
        <w:rPr>
          <w:rFonts w:ascii="Times New Roman" w:hAnsi="Times New Roman" w:cs="Times New Roman"/>
        </w:rPr>
        <w:t>任务安排与资金需求，保障全省</w:t>
      </w:r>
      <w:r w:rsidRPr="00866EC6">
        <w:rPr>
          <w:rFonts w:ascii="Times New Roman" w:hAnsi="Times New Roman" w:cs="Times New Roman"/>
        </w:rPr>
        <w:t>“</w:t>
      </w:r>
      <w:r w:rsidRPr="00866EC6">
        <w:rPr>
          <w:rFonts w:ascii="Times New Roman" w:hAnsi="Times New Roman" w:cs="Times New Roman"/>
        </w:rPr>
        <w:t>三农</w:t>
      </w:r>
      <w:r w:rsidRPr="00866EC6">
        <w:rPr>
          <w:rFonts w:ascii="Times New Roman" w:hAnsi="Times New Roman" w:cs="Times New Roman"/>
        </w:rPr>
        <w:t>”</w:t>
      </w:r>
      <w:r w:rsidRPr="00866EC6">
        <w:rPr>
          <w:rFonts w:ascii="Times New Roman" w:hAnsi="Times New Roman" w:cs="Times New Roman"/>
        </w:rPr>
        <w:t>工作各项重点支出，助力全年农业生产开好局、起好步，近日，已提前下达中央财政农业相关转移支付资金</w:t>
      </w:r>
      <w:r w:rsidRPr="00866EC6">
        <w:rPr>
          <w:rFonts w:ascii="Times New Roman" w:hAnsi="Times New Roman" w:cs="Times New Roman"/>
        </w:rPr>
        <w:t>60.1</w:t>
      </w:r>
      <w:r w:rsidRPr="00866EC6">
        <w:rPr>
          <w:rFonts w:ascii="Times New Roman" w:hAnsi="Times New Roman" w:cs="Times New Roman"/>
        </w:rPr>
        <w:t>亿元。</w:t>
      </w:r>
    </w:p>
    <w:p w14:paraId="0A918302" w14:textId="77777777"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聚焦粮食生产主线，省财政厅下达耕地地力保护补贴</w:t>
      </w:r>
      <w:r w:rsidRPr="00866EC6">
        <w:rPr>
          <w:rFonts w:ascii="Times New Roman" w:hAnsi="Times New Roman" w:cs="Times New Roman"/>
        </w:rPr>
        <w:t>41.8</w:t>
      </w:r>
      <w:r w:rsidRPr="00866EC6">
        <w:rPr>
          <w:rFonts w:ascii="Times New Roman" w:hAnsi="Times New Roman" w:cs="Times New Roman"/>
        </w:rPr>
        <w:t>亿元，</w:t>
      </w:r>
      <w:proofErr w:type="gramStart"/>
      <w:r w:rsidRPr="00866EC6">
        <w:rPr>
          <w:rFonts w:ascii="Times New Roman" w:hAnsi="Times New Roman" w:cs="Times New Roman"/>
        </w:rPr>
        <w:t>健全种粮农民收益</w:t>
      </w:r>
      <w:proofErr w:type="gramEnd"/>
      <w:r w:rsidRPr="00866EC6">
        <w:rPr>
          <w:rFonts w:ascii="Times New Roman" w:hAnsi="Times New Roman" w:cs="Times New Roman"/>
        </w:rPr>
        <w:t>保障机制。以玉米、大豆单产</w:t>
      </w:r>
      <w:proofErr w:type="gramStart"/>
      <w:r w:rsidRPr="00866EC6">
        <w:rPr>
          <w:rFonts w:ascii="Times New Roman" w:hAnsi="Times New Roman" w:cs="Times New Roman"/>
        </w:rPr>
        <w:t>提升县</w:t>
      </w:r>
      <w:proofErr w:type="gramEnd"/>
      <w:r w:rsidRPr="00866EC6">
        <w:rPr>
          <w:rFonts w:ascii="Times New Roman" w:hAnsi="Times New Roman" w:cs="Times New Roman"/>
        </w:rPr>
        <w:t>为重点下达粮油生产保障资金</w:t>
      </w:r>
      <w:r w:rsidRPr="00866EC6">
        <w:rPr>
          <w:rFonts w:ascii="Times New Roman" w:hAnsi="Times New Roman" w:cs="Times New Roman"/>
        </w:rPr>
        <w:t>0.4</w:t>
      </w:r>
      <w:r w:rsidRPr="00866EC6">
        <w:rPr>
          <w:rFonts w:ascii="Times New Roman" w:hAnsi="Times New Roman" w:cs="Times New Roman"/>
        </w:rPr>
        <w:t>亿元，继续整建制推进我省粮油等重点作物绿色高产高效行动。</w:t>
      </w:r>
    </w:p>
    <w:p w14:paraId="49E1E37C" w14:textId="7C5CAE24"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为赋能乡村产业振兴，在支持大豆、粳稻优势特色产业集群建设等方面下达农业产业发展资金</w:t>
      </w:r>
      <w:r w:rsidRPr="00866EC6">
        <w:rPr>
          <w:rFonts w:ascii="Times New Roman" w:hAnsi="Times New Roman" w:cs="Times New Roman"/>
        </w:rPr>
        <w:t>6.6</w:t>
      </w:r>
      <w:r w:rsidRPr="00866EC6">
        <w:rPr>
          <w:rFonts w:ascii="Times New Roman" w:hAnsi="Times New Roman" w:cs="Times New Roman"/>
        </w:rPr>
        <w:t>亿元。在助推新型农业经营主体发展方面，将</w:t>
      </w:r>
      <w:r w:rsidRPr="00866EC6">
        <w:rPr>
          <w:rFonts w:ascii="Times New Roman" w:hAnsi="Times New Roman" w:cs="Times New Roman"/>
        </w:rPr>
        <w:t>5.7</w:t>
      </w:r>
      <w:r w:rsidRPr="00866EC6">
        <w:rPr>
          <w:rFonts w:ascii="Times New Roman" w:hAnsi="Times New Roman" w:cs="Times New Roman"/>
        </w:rPr>
        <w:t>亿元农业经营主体能力提升资金用于支持实施粮油规模种植主体单产提升行动，推进绿色种养循环农业试点，推广农业社会化服务，加强基层农技推广体系改革与建设。</w:t>
      </w:r>
    </w:p>
    <w:p w14:paraId="43504D9A" w14:textId="53687BB3"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推进农业绿色发展至关重要。为此，省财政厅提前下达农业生态资源保护资金</w:t>
      </w:r>
      <w:r w:rsidRPr="00866EC6">
        <w:rPr>
          <w:rFonts w:ascii="Times New Roman" w:hAnsi="Times New Roman" w:cs="Times New Roman"/>
        </w:rPr>
        <w:t>1.4</w:t>
      </w:r>
      <w:r w:rsidRPr="00866EC6">
        <w:rPr>
          <w:rFonts w:ascii="Times New Roman" w:hAnsi="Times New Roman" w:cs="Times New Roman"/>
        </w:rPr>
        <w:t>亿元，支持各地实施草原禁牧补助，推进地膜科学回收，促进农作物秸秆综合利用。</w:t>
      </w:r>
    </w:p>
    <w:p w14:paraId="645C66E5" w14:textId="4369C921" w:rsidR="00C017A2" w:rsidRPr="00866EC6" w:rsidRDefault="00C017A2" w:rsidP="00C017A2">
      <w:pPr>
        <w:ind w:firstLine="560"/>
        <w:rPr>
          <w:rFonts w:ascii="Times New Roman" w:hAnsi="Times New Roman" w:cs="Times New Roman"/>
        </w:rPr>
      </w:pPr>
      <w:r w:rsidRPr="00866EC6">
        <w:rPr>
          <w:rFonts w:ascii="Times New Roman" w:hAnsi="Times New Roman" w:cs="Times New Roman"/>
        </w:rPr>
        <w:t>为促进畜牧渔业高质量发展，我省提前下达动物防疫补助和成品油价格调整对渔业补助资金</w:t>
      </w:r>
      <w:r w:rsidRPr="00866EC6">
        <w:rPr>
          <w:rFonts w:ascii="Times New Roman" w:hAnsi="Times New Roman" w:cs="Times New Roman"/>
        </w:rPr>
        <w:t>4.2</w:t>
      </w:r>
      <w:r w:rsidRPr="00866EC6">
        <w:rPr>
          <w:rFonts w:ascii="Times New Roman" w:hAnsi="Times New Roman" w:cs="Times New Roman"/>
        </w:rPr>
        <w:t>亿元，主要用于实施强制免疫、养殖环节无害化处理、渔业特色产业发展等方面，不断提升畜牧业、渔业质量效益和竞争力，提升肉蛋奶和水产品稳产保供水平。</w:t>
      </w:r>
    </w:p>
    <w:p w14:paraId="642C96FE" w14:textId="4E0B0761" w:rsidR="00A00972" w:rsidRPr="00866EC6" w:rsidRDefault="00C017A2" w:rsidP="00C017A2">
      <w:pPr>
        <w:ind w:firstLine="560"/>
        <w:rPr>
          <w:rFonts w:ascii="Times New Roman" w:hAnsi="Times New Roman" w:cs="Times New Roman"/>
        </w:rPr>
      </w:pPr>
      <w:r w:rsidRPr="00866EC6">
        <w:rPr>
          <w:rFonts w:ascii="Times New Roman" w:hAnsi="Times New Roman" w:cs="Times New Roman"/>
        </w:rPr>
        <w:t>据介绍，资金下达后，省财政厅将会同省农业农村</w:t>
      </w:r>
      <w:proofErr w:type="gramStart"/>
      <w:r w:rsidRPr="00866EC6">
        <w:rPr>
          <w:rFonts w:ascii="Times New Roman" w:hAnsi="Times New Roman" w:cs="Times New Roman"/>
        </w:rPr>
        <w:t>厅抓好</w:t>
      </w:r>
      <w:proofErr w:type="gramEnd"/>
      <w:r w:rsidRPr="00866EC6">
        <w:rPr>
          <w:rFonts w:ascii="Times New Roman" w:hAnsi="Times New Roman" w:cs="Times New Roman"/>
        </w:rPr>
        <w:t>政策落实和资金监管，持续优化财政支农政策体系，夯实</w:t>
      </w:r>
      <w:r w:rsidRPr="00866EC6">
        <w:rPr>
          <w:rFonts w:ascii="Times New Roman" w:hAnsi="Times New Roman" w:cs="Times New Roman"/>
        </w:rPr>
        <w:t>“</w:t>
      </w:r>
      <w:r w:rsidRPr="00866EC6">
        <w:rPr>
          <w:rFonts w:ascii="Times New Roman" w:hAnsi="Times New Roman" w:cs="Times New Roman"/>
        </w:rPr>
        <w:t>三农</w:t>
      </w:r>
      <w:r w:rsidRPr="00866EC6">
        <w:rPr>
          <w:rFonts w:ascii="Times New Roman" w:hAnsi="Times New Roman" w:cs="Times New Roman"/>
        </w:rPr>
        <w:t>”</w:t>
      </w:r>
      <w:r w:rsidRPr="00866EC6">
        <w:rPr>
          <w:rFonts w:ascii="Times New Roman" w:hAnsi="Times New Roman" w:cs="Times New Roman"/>
        </w:rPr>
        <w:t>工作投入保障，加大涉农资金监管力度，强化绩效管理结果应用，不断推动财政资金使用提质增效，为打造现代化大农业发展先行地提供有力财政支撑。</w:t>
      </w:r>
    </w:p>
    <w:p w14:paraId="5E6E5148" w14:textId="5AB9C5EB" w:rsidR="006835A5" w:rsidRPr="0038329A" w:rsidRDefault="006835A5" w:rsidP="006835A5">
      <w:pPr>
        <w:ind w:firstLineChars="0" w:firstLine="0"/>
        <w:jc w:val="center"/>
        <w:rPr>
          <w:rFonts w:ascii="Times New Roman" w:hAnsi="Times New Roman" w:cs="Times New Roman"/>
          <w:sz w:val="24"/>
        </w:rPr>
      </w:pPr>
      <w:r w:rsidRPr="0038329A">
        <w:rPr>
          <w:rFonts w:ascii="Times New Roman" w:hAnsi="Times New Roman" w:cs="Times New Roman"/>
          <w:sz w:val="24"/>
        </w:rPr>
        <w:t>(</w:t>
      </w:r>
      <w:r w:rsidR="00C017A2" w:rsidRPr="0038329A">
        <w:rPr>
          <w:rFonts w:ascii="Times New Roman" w:hAnsi="Times New Roman" w:cs="Times New Roman"/>
          <w:sz w:val="24"/>
        </w:rPr>
        <w:t>https://www.moa.gov.cn/xw/qg/202502/t20250206_6469733.htm</w:t>
      </w:r>
      <w:r w:rsidRPr="0038329A">
        <w:rPr>
          <w:rFonts w:ascii="Times New Roman" w:hAnsi="Times New Roman" w:cs="Times New Roman"/>
          <w:sz w:val="24"/>
        </w:rPr>
        <w:t>)</w:t>
      </w:r>
    </w:p>
    <w:p w14:paraId="1DA97381" w14:textId="77777777" w:rsidR="00A00972" w:rsidRPr="00866EC6" w:rsidRDefault="00A00972" w:rsidP="00C017A2">
      <w:pPr>
        <w:ind w:firstLine="600"/>
        <w:jc w:val="right"/>
        <w:rPr>
          <w:rFonts w:ascii="Times New Roman" w:eastAsia="楷体_GB2312" w:hAnsi="Times New Roman" w:cs="Times New Roman"/>
          <w:b/>
          <w:kern w:val="0"/>
          <w:sz w:val="30"/>
          <w:szCs w:val="36"/>
        </w:rPr>
      </w:pPr>
      <w:r w:rsidRPr="00866EC6">
        <w:rPr>
          <w:rFonts w:ascii="Times New Roman" w:eastAsia="楷体_GB2312" w:hAnsi="Times New Roman" w:cs="Times New Roman"/>
          <w:b/>
          <w:kern w:val="0"/>
          <w:sz w:val="30"/>
          <w:szCs w:val="36"/>
        </w:rPr>
        <w:t>（辽宁日报）</w:t>
      </w:r>
    </w:p>
    <w:p w14:paraId="08C0DE8E" w14:textId="77777777" w:rsidR="00A00972" w:rsidRPr="00866EC6" w:rsidRDefault="00A00972" w:rsidP="006835A5">
      <w:pPr>
        <w:spacing w:after="160"/>
        <w:ind w:firstLine="602"/>
        <w:jc w:val="left"/>
        <w:outlineLvl w:val="0"/>
        <w:rPr>
          <w:rFonts w:ascii="Times New Roman" w:eastAsia="黑体" w:hAnsi="Times New Roman" w:cs="Times New Roman"/>
          <w:b/>
          <w:bCs/>
          <w:kern w:val="44"/>
          <w:sz w:val="30"/>
          <w:szCs w:val="48"/>
        </w:rPr>
      </w:pPr>
      <w:r w:rsidRPr="00866EC6">
        <w:rPr>
          <w:rFonts w:ascii="Times New Roman" w:eastAsia="黑体" w:hAnsi="Times New Roman" w:cs="Times New Roman"/>
          <w:b/>
          <w:bCs/>
          <w:kern w:val="44"/>
          <w:sz w:val="30"/>
          <w:szCs w:val="48"/>
        </w:rPr>
        <w:lastRenderedPageBreak/>
        <w:t>四、农业农村投融资创新</w:t>
      </w:r>
    </w:p>
    <w:p w14:paraId="6A269406" w14:textId="18F41D75" w:rsidR="00A00972" w:rsidRPr="00866EC6" w:rsidRDefault="00A00972" w:rsidP="00A00972">
      <w:pPr>
        <w:widowControl/>
        <w:spacing w:before="150" w:line="500" w:lineRule="atLeast"/>
        <w:ind w:firstLine="542"/>
        <w:outlineLvl w:val="2"/>
        <w:rPr>
          <w:rFonts w:ascii="Times New Roman" w:eastAsia="宋体" w:hAnsi="Times New Roman" w:cs="Times New Roman"/>
          <w:b/>
          <w:bCs/>
          <w:kern w:val="0"/>
          <w:sz w:val="27"/>
          <w:szCs w:val="27"/>
        </w:rPr>
      </w:pPr>
      <w:r w:rsidRPr="00866EC6">
        <w:rPr>
          <w:rFonts w:ascii="Times New Roman" w:eastAsia="宋体" w:hAnsi="Times New Roman" w:cs="Times New Roman"/>
          <w:b/>
          <w:bCs/>
          <w:kern w:val="0"/>
          <w:sz w:val="27"/>
          <w:szCs w:val="27"/>
        </w:rPr>
        <w:t>1.</w:t>
      </w:r>
      <w:r w:rsidR="008C2800" w:rsidRPr="00866EC6">
        <w:rPr>
          <w:rFonts w:ascii="Times New Roman" w:eastAsia="楷体_GB2312" w:hAnsi="Times New Roman" w:cs="Times New Roman"/>
          <w:b/>
          <w:kern w:val="0"/>
          <w:sz w:val="30"/>
          <w:szCs w:val="36"/>
          <w:lang w:bidi="ar"/>
        </w:rPr>
        <w:t>接入</w:t>
      </w:r>
      <w:proofErr w:type="spellStart"/>
      <w:r w:rsidR="008C2800" w:rsidRPr="00866EC6">
        <w:rPr>
          <w:rFonts w:ascii="Times New Roman" w:eastAsia="楷体_GB2312" w:hAnsi="Times New Roman" w:cs="Times New Roman"/>
          <w:b/>
          <w:kern w:val="0"/>
          <w:sz w:val="30"/>
          <w:szCs w:val="36"/>
          <w:lang w:bidi="ar"/>
        </w:rPr>
        <w:t>DeepSeek</w:t>
      </w:r>
      <w:proofErr w:type="spellEnd"/>
      <w:r w:rsidR="008C2800" w:rsidRPr="00866EC6">
        <w:rPr>
          <w:rFonts w:ascii="Times New Roman" w:eastAsia="楷体_GB2312" w:hAnsi="Times New Roman" w:cs="Times New Roman"/>
          <w:b/>
          <w:kern w:val="0"/>
          <w:sz w:val="30"/>
          <w:szCs w:val="36"/>
          <w:lang w:bidi="ar"/>
        </w:rPr>
        <w:t xml:space="preserve"> </w:t>
      </w:r>
      <w:r w:rsidR="008C2800" w:rsidRPr="00866EC6">
        <w:rPr>
          <w:rFonts w:ascii="Times New Roman" w:eastAsia="楷体_GB2312" w:hAnsi="Times New Roman" w:cs="Times New Roman"/>
          <w:b/>
          <w:kern w:val="0"/>
          <w:sz w:val="30"/>
          <w:szCs w:val="36"/>
          <w:lang w:bidi="ar"/>
        </w:rPr>
        <w:t>借力人工智能</w:t>
      </w:r>
      <w:r w:rsidR="008C2800" w:rsidRPr="00866EC6">
        <w:rPr>
          <w:rFonts w:ascii="Times New Roman" w:eastAsia="楷体_GB2312" w:hAnsi="Times New Roman" w:cs="Times New Roman"/>
          <w:b/>
          <w:kern w:val="0"/>
          <w:sz w:val="30"/>
          <w:szCs w:val="36"/>
          <w:lang w:bidi="ar"/>
        </w:rPr>
        <w:t xml:space="preserve"> </w:t>
      </w:r>
      <w:r w:rsidR="008C2800" w:rsidRPr="00866EC6">
        <w:rPr>
          <w:rFonts w:ascii="Times New Roman" w:eastAsia="楷体_GB2312" w:hAnsi="Times New Roman" w:cs="Times New Roman"/>
          <w:b/>
          <w:kern w:val="0"/>
          <w:sz w:val="30"/>
          <w:szCs w:val="36"/>
          <w:lang w:bidi="ar"/>
        </w:rPr>
        <w:t>辽宁</w:t>
      </w:r>
      <w:r w:rsidR="008C2800" w:rsidRPr="00866EC6">
        <w:rPr>
          <w:rFonts w:ascii="Times New Roman" w:eastAsia="楷体_GB2312" w:hAnsi="Times New Roman" w:cs="Times New Roman"/>
          <w:b/>
          <w:kern w:val="0"/>
          <w:sz w:val="30"/>
          <w:szCs w:val="36"/>
          <w:lang w:bidi="ar"/>
        </w:rPr>
        <w:t>12316</w:t>
      </w:r>
      <w:r w:rsidR="008C2800" w:rsidRPr="00866EC6">
        <w:rPr>
          <w:rFonts w:ascii="Times New Roman" w:eastAsia="楷体_GB2312" w:hAnsi="Times New Roman" w:cs="Times New Roman"/>
          <w:b/>
          <w:kern w:val="0"/>
          <w:sz w:val="30"/>
          <w:szCs w:val="36"/>
          <w:lang w:bidi="ar"/>
        </w:rPr>
        <w:t>开启智慧服务新篇章</w:t>
      </w:r>
    </w:p>
    <w:p w14:paraId="27DCC814" w14:textId="77777777" w:rsidR="008C2800" w:rsidRPr="00866EC6" w:rsidRDefault="008C2800" w:rsidP="008C2800">
      <w:pPr>
        <w:ind w:firstLine="560"/>
        <w:rPr>
          <w:rFonts w:ascii="Times New Roman" w:hAnsi="Times New Roman" w:cs="Times New Roman"/>
        </w:rPr>
      </w:pPr>
      <w:r w:rsidRPr="00866EC6">
        <w:rPr>
          <w:rFonts w:ascii="Times New Roman" w:hAnsi="Times New Roman" w:cs="Times New Roman"/>
        </w:rPr>
        <w:t>为进一步提升信息服务能力，助力全省农业农村信息化进程，近日，辽宁</w:t>
      </w:r>
      <w:r w:rsidRPr="00866EC6">
        <w:rPr>
          <w:rFonts w:ascii="Times New Roman" w:hAnsi="Times New Roman" w:cs="Times New Roman"/>
        </w:rPr>
        <w:t>12316</w:t>
      </w:r>
      <w:r w:rsidRPr="00866EC6">
        <w:rPr>
          <w:rFonts w:ascii="Times New Roman" w:hAnsi="Times New Roman" w:cs="Times New Roman"/>
        </w:rPr>
        <w:t>金农热线成功接入</w:t>
      </w:r>
      <w:r w:rsidRPr="00866EC6">
        <w:rPr>
          <w:rFonts w:ascii="Times New Roman" w:hAnsi="Times New Roman" w:cs="Times New Roman"/>
        </w:rPr>
        <w:t>DeepSeekR1</w:t>
      </w:r>
      <w:r w:rsidRPr="00866EC6">
        <w:rPr>
          <w:rFonts w:ascii="Times New Roman" w:hAnsi="Times New Roman" w:cs="Times New Roman"/>
        </w:rPr>
        <w:t>模型，显著提升了信息服务智能化水平。此次接入集成了</w:t>
      </w:r>
      <w:proofErr w:type="spellStart"/>
      <w:r w:rsidRPr="00866EC6">
        <w:rPr>
          <w:rFonts w:ascii="Times New Roman" w:hAnsi="Times New Roman" w:cs="Times New Roman"/>
        </w:rPr>
        <w:t>DeepSeek</w:t>
      </w:r>
      <w:proofErr w:type="spellEnd"/>
      <w:r w:rsidRPr="00866EC6">
        <w:rPr>
          <w:rFonts w:ascii="Times New Roman" w:hAnsi="Times New Roman" w:cs="Times New Roman"/>
        </w:rPr>
        <w:t>在自然语言处理和理解方面的先进模型，融合了语音识别、</w:t>
      </w:r>
      <w:r w:rsidRPr="00866EC6">
        <w:rPr>
          <w:rFonts w:ascii="Times New Roman" w:hAnsi="Times New Roman" w:cs="Times New Roman"/>
        </w:rPr>
        <w:t>AI</w:t>
      </w:r>
      <w:r w:rsidRPr="00866EC6">
        <w:rPr>
          <w:rFonts w:ascii="Times New Roman" w:hAnsi="Times New Roman" w:cs="Times New Roman"/>
        </w:rPr>
        <w:t>搜索等功能，无缝对接辽宁</w:t>
      </w:r>
      <w:r w:rsidRPr="00866EC6">
        <w:rPr>
          <w:rFonts w:ascii="Times New Roman" w:hAnsi="Times New Roman" w:cs="Times New Roman"/>
        </w:rPr>
        <w:t>12316</w:t>
      </w:r>
      <w:r w:rsidRPr="00866EC6">
        <w:rPr>
          <w:rFonts w:ascii="Times New Roman" w:hAnsi="Times New Roman" w:cs="Times New Roman"/>
        </w:rPr>
        <w:t>金农热线开通</w:t>
      </w:r>
      <w:r w:rsidRPr="00866EC6">
        <w:rPr>
          <w:rFonts w:ascii="Times New Roman" w:hAnsi="Times New Roman" w:cs="Times New Roman"/>
        </w:rPr>
        <w:t>20</w:t>
      </w:r>
      <w:r w:rsidRPr="00866EC6">
        <w:rPr>
          <w:rFonts w:ascii="Times New Roman" w:hAnsi="Times New Roman" w:cs="Times New Roman"/>
        </w:rPr>
        <w:t>年来积累的丰富数据库和知识库，将显著提升信息咨询服务的质量和效率。</w:t>
      </w:r>
    </w:p>
    <w:p w14:paraId="5BF45D5D" w14:textId="07B7DC10" w:rsidR="008C2800" w:rsidRPr="00866EC6" w:rsidRDefault="008C2800" w:rsidP="008C2800">
      <w:pPr>
        <w:ind w:firstLine="560"/>
        <w:rPr>
          <w:rFonts w:ascii="Times New Roman" w:hAnsi="Times New Roman" w:cs="Times New Roman"/>
        </w:rPr>
      </w:pPr>
      <w:r w:rsidRPr="00866EC6">
        <w:rPr>
          <w:rFonts w:ascii="Times New Roman" w:hAnsi="Times New Roman" w:cs="Times New Roman"/>
        </w:rPr>
        <w:t>通过这一重要创新，辽宁</w:t>
      </w:r>
      <w:r w:rsidRPr="00866EC6">
        <w:rPr>
          <w:rFonts w:ascii="Times New Roman" w:hAnsi="Times New Roman" w:cs="Times New Roman"/>
        </w:rPr>
        <w:t>12316</w:t>
      </w:r>
      <w:r w:rsidRPr="00866EC6">
        <w:rPr>
          <w:rFonts w:ascii="Times New Roman" w:hAnsi="Times New Roman" w:cs="Times New Roman"/>
        </w:rPr>
        <w:t>金农热线在线咨询功能实现了大幅度提升，广大农民朋友、农业从业人员获得的服务体验更精准、更高效。无论是查询涉农政策法规、寻求种植养殖技术指导，还是了解农产品市场行情动态，都能得到即时</w:t>
      </w:r>
      <w:proofErr w:type="gramStart"/>
      <w:r w:rsidRPr="00866EC6">
        <w:rPr>
          <w:rFonts w:ascii="Times New Roman" w:hAnsi="Times New Roman" w:cs="Times New Roman"/>
        </w:rPr>
        <w:t>且专业</w:t>
      </w:r>
      <w:proofErr w:type="gramEnd"/>
      <w:r w:rsidRPr="00866EC6">
        <w:rPr>
          <w:rFonts w:ascii="Times New Roman" w:hAnsi="Times New Roman" w:cs="Times New Roman"/>
        </w:rPr>
        <w:t>的响应。</w:t>
      </w:r>
    </w:p>
    <w:p w14:paraId="6D108C39" w14:textId="230B0B25" w:rsidR="008C2800" w:rsidRPr="00866EC6" w:rsidRDefault="008C2800" w:rsidP="008C2800">
      <w:pPr>
        <w:ind w:firstLine="560"/>
        <w:rPr>
          <w:rFonts w:ascii="Times New Roman" w:hAnsi="Times New Roman" w:cs="Times New Roman"/>
        </w:rPr>
      </w:pPr>
      <w:proofErr w:type="spellStart"/>
      <w:r w:rsidRPr="00866EC6">
        <w:rPr>
          <w:rFonts w:ascii="Times New Roman" w:hAnsi="Times New Roman" w:cs="Times New Roman"/>
        </w:rPr>
        <w:t>DeepSeek</w:t>
      </w:r>
      <w:proofErr w:type="spellEnd"/>
      <w:r w:rsidRPr="00866EC6">
        <w:rPr>
          <w:rFonts w:ascii="Times New Roman" w:hAnsi="Times New Roman" w:cs="Times New Roman"/>
        </w:rPr>
        <w:t>的这些高级模型使</w:t>
      </w:r>
      <w:r w:rsidRPr="00866EC6">
        <w:rPr>
          <w:rFonts w:ascii="Times New Roman" w:hAnsi="Times New Roman" w:cs="Times New Roman"/>
        </w:rPr>
        <w:t>12316</w:t>
      </w:r>
      <w:r w:rsidRPr="00866EC6">
        <w:rPr>
          <w:rFonts w:ascii="Times New Roman" w:hAnsi="Times New Roman" w:cs="Times New Roman"/>
        </w:rPr>
        <w:t>信息检索的准确性、关联性更高，从而可以为用户提供更有价值的信息。此次接入，标志着辽宁</w:t>
      </w:r>
      <w:r w:rsidRPr="00866EC6">
        <w:rPr>
          <w:rFonts w:ascii="Times New Roman" w:hAnsi="Times New Roman" w:cs="Times New Roman"/>
        </w:rPr>
        <w:t>12316</w:t>
      </w:r>
      <w:r w:rsidRPr="00866EC6">
        <w:rPr>
          <w:rFonts w:ascii="Times New Roman" w:hAnsi="Times New Roman" w:cs="Times New Roman"/>
        </w:rPr>
        <w:t>金农热线向全面智能化服务的转型升级迈出了坚实的一步，面向广大农民朋友的信息服务渠道更加便捷高效。</w:t>
      </w:r>
    </w:p>
    <w:p w14:paraId="65098AFC" w14:textId="6072F53E" w:rsidR="00A00972" w:rsidRPr="00866EC6" w:rsidRDefault="008C2800" w:rsidP="008C2800">
      <w:pPr>
        <w:ind w:firstLine="560"/>
        <w:rPr>
          <w:rFonts w:ascii="Times New Roman" w:hAnsi="Times New Roman" w:cs="Times New Roman"/>
        </w:rPr>
      </w:pPr>
      <w:r w:rsidRPr="00866EC6">
        <w:rPr>
          <w:rFonts w:ascii="Times New Roman" w:hAnsi="Times New Roman" w:cs="Times New Roman"/>
        </w:rPr>
        <w:t>展望未来，辽宁</w:t>
      </w:r>
      <w:r w:rsidRPr="00866EC6">
        <w:rPr>
          <w:rFonts w:ascii="Times New Roman" w:hAnsi="Times New Roman" w:cs="Times New Roman"/>
        </w:rPr>
        <w:t>12316</w:t>
      </w:r>
      <w:r w:rsidRPr="00866EC6">
        <w:rPr>
          <w:rFonts w:ascii="Times New Roman" w:hAnsi="Times New Roman" w:cs="Times New Roman"/>
        </w:rPr>
        <w:t>金农热线将进一步深化与</w:t>
      </w:r>
      <w:proofErr w:type="spellStart"/>
      <w:r w:rsidRPr="00866EC6">
        <w:rPr>
          <w:rFonts w:ascii="Times New Roman" w:hAnsi="Times New Roman" w:cs="Times New Roman"/>
        </w:rPr>
        <w:t>DeepSeek</w:t>
      </w:r>
      <w:proofErr w:type="spellEnd"/>
      <w:r w:rsidRPr="00866EC6">
        <w:rPr>
          <w:rFonts w:ascii="Times New Roman" w:hAnsi="Times New Roman" w:cs="Times New Roman"/>
        </w:rPr>
        <w:t>的融合，探索更多提升服务质量的可能性，例如引入图像识别和大数据分析，优化农作物病虫害诊断和市场趋势预测等功能；同时，借助</w:t>
      </w:r>
      <w:r w:rsidRPr="00866EC6">
        <w:rPr>
          <w:rFonts w:ascii="Times New Roman" w:hAnsi="Times New Roman" w:cs="Times New Roman"/>
        </w:rPr>
        <w:t>AI</w:t>
      </w:r>
      <w:r w:rsidRPr="00866EC6">
        <w:rPr>
          <w:rFonts w:ascii="Times New Roman" w:hAnsi="Times New Roman" w:cs="Times New Roman"/>
        </w:rPr>
        <w:t>技术力量，推动智慧农业的应用与发展，促进农业生产技术创新和效率提升，为实现农业现代化拓宽路径。通过不断的技术革新和服务优化，辽宁</w:t>
      </w:r>
      <w:r w:rsidRPr="00866EC6">
        <w:rPr>
          <w:rFonts w:ascii="Times New Roman" w:hAnsi="Times New Roman" w:cs="Times New Roman"/>
        </w:rPr>
        <w:t>12316</w:t>
      </w:r>
      <w:r w:rsidRPr="00866EC6">
        <w:rPr>
          <w:rFonts w:ascii="Times New Roman" w:hAnsi="Times New Roman" w:cs="Times New Roman"/>
        </w:rPr>
        <w:t>金农热线潜心深耕公益性农业信息服务，始终致力于为广大农民群众提供更加优质、贴心的服务，助力辽宁乡村全面振兴。</w:t>
      </w:r>
    </w:p>
    <w:p w14:paraId="69173F6B" w14:textId="17B8E85E" w:rsidR="008C2800" w:rsidRPr="00866EC6" w:rsidRDefault="008C2800" w:rsidP="008C2800">
      <w:pPr>
        <w:ind w:firstLineChars="0" w:firstLine="0"/>
        <w:jc w:val="center"/>
        <w:rPr>
          <w:rFonts w:ascii="Times New Roman" w:hAnsi="Times New Roman" w:cs="Times New Roman"/>
          <w:sz w:val="24"/>
        </w:rPr>
      </w:pPr>
      <w:r w:rsidRPr="00866EC6">
        <w:rPr>
          <w:rFonts w:ascii="Times New Roman" w:hAnsi="Times New Roman" w:cs="Times New Roman"/>
          <w:sz w:val="24"/>
        </w:rPr>
        <w:t>（</w:t>
      </w:r>
      <w:hyperlink r:id="rId13" w:history="1">
        <w:r w:rsidRPr="00866EC6">
          <w:rPr>
            <w:rStyle w:val="ac"/>
            <w:rFonts w:ascii="Times New Roman" w:hAnsi="Times New Roman" w:cs="Times New Roman"/>
            <w:sz w:val="24"/>
          </w:rPr>
          <w:t>https://www.moa.gov.cn/xw/qg/202502/t20250224_6470456.htm</w:t>
        </w:r>
      </w:hyperlink>
      <w:r w:rsidRPr="00866EC6">
        <w:rPr>
          <w:rFonts w:ascii="Times New Roman" w:hAnsi="Times New Roman" w:cs="Times New Roman"/>
          <w:sz w:val="24"/>
        </w:rPr>
        <w:t>）</w:t>
      </w:r>
    </w:p>
    <w:p w14:paraId="3A25D976" w14:textId="4A3E4A3C" w:rsidR="00A00972" w:rsidRPr="00866EC6" w:rsidRDefault="00A00972" w:rsidP="00A00972">
      <w:pPr>
        <w:spacing w:line="500" w:lineRule="atLeast"/>
        <w:ind w:firstLine="600"/>
        <w:jc w:val="right"/>
        <w:rPr>
          <w:rFonts w:ascii="Times New Roman" w:hAnsi="Times New Roman" w:cs="Times New Roman"/>
        </w:rPr>
      </w:pPr>
      <w:r w:rsidRPr="00866EC6">
        <w:rPr>
          <w:rFonts w:ascii="Times New Roman" w:eastAsia="楷体_GB2312" w:hAnsi="Times New Roman" w:cs="Times New Roman"/>
          <w:b/>
          <w:kern w:val="0"/>
          <w:sz w:val="30"/>
          <w:szCs w:val="36"/>
          <w:lang w:bidi="ar"/>
        </w:rPr>
        <w:t>（</w:t>
      </w:r>
      <w:r w:rsidR="008C2800" w:rsidRPr="00866EC6">
        <w:rPr>
          <w:rFonts w:ascii="Times New Roman" w:eastAsia="楷体_GB2312" w:hAnsi="Times New Roman" w:cs="Times New Roman"/>
          <w:b/>
          <w:kern w:val="0"/>
          <w:sz w:val="30"/>
          <w:szCs w:val="36"/>
          <w:lang w:bidi="ar"/>
        </w:rPr>
        <w:t>辽宁省智慧农业</w:t>
      </w:r>
      <w:r w:rsidRPr="00866EC6">
        <w:rPr>
          <w:rFonts w:ascii="Times New Roman" w:eastAsia="楷体_GB2312" w:hAnsi="Times New Roman" w:cs="Times New Roman"/>
          <w:b/>
          <w:kern w:val="0"/>
          <w:sz w:val="30"/>
          <w:szCs w:val="36"/>
          <w:lang w:bidi="ar"/>
        </w:rPr>
        <w:t>）</w:t>
      </w:r>
    </w:p>
    <w:p w14:paraId="59145DA1" w14:textId="43BDECF3" w:rsidR="00A00972" w:rsidRPr="00866EC6" w:rsidRDefault="00A00972" w:rsidP="00A00972">
      <w:pPr>
        <w:widowControl/>
        <w:spacing w:before="150" w:line="500" w:lineRule="atLeast"/>
        <w:ind w:firstLine="600"/>
        <w:outlineLvl w:val="2"/>
        <w:rPr>
          <w:rFonts w:ascii="Times New Roman" w:eastAsia="楷体_GB2312" w:hAnsi="Times New Roman" w:cs="Times New Roman"/>
          <w:b/>
          <w:bCs/>
          <w:kern w:val="0"/>
          <w:sz w:val="30"/>
          <w:szCs w:val="30"/>
        </w:rPr>
      </w:pPr>
      <w:r w:rsidRPr="00866EC6">
        <w:rPr>
          <w:rFonts w:ascii="Times New Roman" w:eastAsia="楷体_GB2312" w:hAnsi="Times New Roman" w:cs="Times New Roman"/>
          <w:b/>
          <w:bCs/>
          <w:kern w:val="0"/>
          <w:sz w:val="30"/>
          <w:szCs w:val="30"/>
        </w:rPr>
        <w:t>2.</w:t>
      </w:r>
      <w:r w:rsidR="00C24055" w:rsidRPr="00866EC6">
        <w:rPr>
          <w:rFonts w:ascii="Times New Roman" w:eastAsia="楷体_GB2312" w:hAnsi="Times New Roman" w:cs="Times New Roman"/>
          <w:b/>
          <w:bCs/>
          <w:kern w:val="0"/>
          <w:sz w:val="30"/>
          <w:szCs w:val="30"/>
        </w:rPr>
        <w:t>河北：科技引领小麦田间管理</w:t>
      </w:r>
    </w:p>
    <w:p w14:paraId="7013ABBA" w14:textId="77777777"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lastRenderedPageBreak/>
        <w:t>立春过后，小麦开始进入返青期。连日来，在河北各地，种植户们在田间辛勤劳作，农技人员穿梭其中，为小麦生产提供技术支持，筑牢粮食安全根基。</w:t>
      </w:r>
    </w:p>
    <w:p w14:paraId="73F59CA3" w14:textId="5DB7D282"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保定市望都县冬小麦种植面积</w:t>
      </w:r>
      <w:r w:rsidRPr="00866EC6">
        <w:rPr>
          <w:rFonts w:ascii="Times New Roman" w:hAnsi="Times New Roman" w:cs="Times New Roman"/>
        </w:rPr>
        <w:t>29</w:t>
      </w:r>
      <w:r w:rsidRPr="00866EC6">
        <w:rPr>
          <w:rFonts w:ascii="Times New Roman" w:hAnsi="Times New Roman" w:cs="Times New Roman"/>
        </w:rPr>
        <w:t>万亩。入冬后，因降水少、土壤墒情不佳，部分麦田出现麦苗旺长情况。望都县组织多支农技服务队，深入田间地头开展精细化技术指导。</w:t>
      </w:r>
    </w:p>
    <w:p w14:paraId="4B28E122" w14:textId="0626F241"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在望都县高岭镇的一处麦田里，两台</w:t>
      </w:r>
      <w:proofErr w:type="gramStart"/>
      <w:r w:rsidRPr="00866EC6">
        <w:rPr>
          <w:rFonts w:ascii="Times New Roman" w:hAnsi="Times New Roman" w:cs="Times New Roman"/>
        </w:rPr>
        <w:t>镇压机</w:t>
      </w:r>
      <w:proofErr w:type="gramEnd"/>
      <w:r w:rsidRPr="00866EC6">
        <w:rPr>
          <w:rFonts w:ascii="Times New Roman" w:hAnsi="Times New Roman" w:cs="Times New Roman"/>
        </w:rPr>
        <w:t>往返穿梭。种粮大户黄晓</w:t>
      </w:r>
      <w:proofErr w:type="gramStart"/>
      <w:r w:rsidRPr="00866EC6">
        <w:rPr>
          <w:rFonts w:ascii="Times New Roman" w:hAnsi="Times New Roman" w:cs="Times New Roman"/>
        </w:rPr>
        <w:t>松按照</w:t>
      </w:r>
      <w:proofErr w:type="gramEnd"/>
      <w:r w:rsidRPr="00866EC6">
        <w:rPr>
          <w:rFonts w:ascii="Times New Roman" w:hAnsi="Times New Roman" w:cs="Times New Roman"/>
        </w:rPr>
        <w:t>农技人员的田间管理建议，利用晴好天气开展麦田镇压作业。</w:t>
      </w:r>
      <w:r w:rsidRPr="00866EC6">
        <w:rPr>
          <w:rFonts w:ascii="Times New Roman" w:hAnsi="Times New Roman" w:cs="Times New Roman"/>
        </w:rPr>
        <w:t>“</w:t>
      </w:r>
      <w:r w:rsidRPr="00866EC6">
        <w:rPr>
          <w:rFonts w:ascii="Times New Roman" w:hAnsi="Times New Roman" w:cs="Times New Roman"/>
        </w:rPr>
        <w:t>专家看了咱这块地的长势，觉得虽然是壮苗，但镇压很必要，能更有效地给小麦提</w:t>
      </w:r>
      <w:proofErr w:type="gramStart"/>
      <w:r w:rsidRPr="00866EC6">
        <w:rPr>
          <w:rFonts w:ascii="Times New Roman" w:hAnsi="Times New Roman" w:cs="Times New Roman"/>
        </w:rPr>
        <w:t>墒</w:t>
      </w:r>
      <w:proofErr w:type="gramEnd"/>
      <w:r w:rsidRPr="00866EC6">
        <w:rPr>
          <w:rFonts w:ascii="Times New Roman" w:hAnsi="Times New Roman" w:cs="Times New Roman"/>
        </w:rPr>
        <w:t>保墒。</w:t>
      </w:r>
      <w:r w:rsidRPr="00866EC6">
        <w:rPr>
          <w:rFonts w:ascii="Times New Roman" w:hAnsi="Times New Roman" w:cs="Times New Roman"/>
        </w:rPr>
        <w:t>”</w:t>
      </w:r>
      <w:r w:rsidRPr="00866EC6">
        <w:rPr>
          <w:rFonts w:ascii="Times New Roman" w:hAnsi="Times New Roman" w:cs="Times New Roman"/>
        </w:rPr>
        <w:t>黄晓松说。</w:t>
      </w:r>
    </w:p>
    <w:p w14:paraId="2B86D34B" w14:textId="6835EA4E"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为提高水资源利用效率，河北各地积极推广节水灌溉技术，减少水分蒸发和渗漏，提高灌溉效率。</w:t>
      </w:r>
    </w:p>
    <w:p w14:paraId="360331CB" w14:textId="3A357F0E"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在邯郸市肥乡区天台山镇千亩高效节水灌溉施肥一体化农田示范方，清澈的水流沿着微喷灌管道缓缓流动，滋润着每一株麦苗。种粮大户刘可说：</w:t>
      </w:r>
      <w:r w:rsidRPr="00866EC6">
        <w:rPr>
          <w:rFonts w:ascii="Times New Roman" w:hAnsi="Times New Roman" w:cs="Times New Roman"/>
        </w:rPr>
        <w:t>“</w:t>
      </w:r>
      <w:r w:rsidRPr="00866EC6">
        <w:rPr>
          <w:rFonts w:ascii="Times New Roman" w:hAnsi="Times New Roman" w:cs="Times New Roman"/>
        </w:rPr>
        <w:t>现在有了这个微喷灌管道，省时省力还省钱，小麦肯定能长好。</w:t>
      </w:r>
      <w:r w:rsidRPr="00866EC6">
        <w:rPr>
          <w:rFonts w:ascii="Times New Roman" w:hAnsi="Times New Roman" w:cs="Times New Roman"/>
        </w:rPr>
        <w:t>”</w:t>
      </w:r>
    </w:p>
    <w:p w14:paraId="35FC165E" w14:textId="4FD62922"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w:t>
      </w:r>
      <w:r w:rsidRPr="00866EC6">
        <w:rPr>
          <w:rFonts w:ascii="Times New Roman" w:hAnsi="Times New Roman" w:cs="Times New Roman"/>
        </w:rPr>
        <w:t>针对一些晚播的弱苗麦田，要提前完善肥水管理，实现控旺、促弱、稳壮的管理目标。</w:t>
      </w:r>
      <w:r w:rsidRPr="00866EC6">
        <w:rPr>
          <w:rFonts w:ascii="Times New Roman" w:hAnsi="Times New Roman" w:cs="Times New Roman"/>
        </w:rPr>
        <w:t>”</w:t>
      </w:r>
      <w:r w:rsidRPr="00866EC6">
        <w:rPr>
          <w:rFonts w:ascii="Times New Roman" w:hAnsi="Times New Roman" w:cs="Times New Roman"/>
        </w:rPr>
        <w:t>在衡水市景县秋实种植业农民专业合作社麦田中，景县农业技术推广研究员李新仔细查看土壤墒情、冻害和小麦越冬情况后，为农民进行现场指导。</w:t>
      </w:r>
    </w:p>
    <w:p w14:paraId="5E5FE3AF" w14:textId="77777777"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w:t>
      </w:r>
      <w:r w:rsidRPr="00866EC6">
        <w:rPr>
          <w:rFonts w:ascii="Times New Roman" w:hAnsi="Times New Roman" w:cs="Times New Roman"/>
        </w:rPr>
        <w:t>在实地调研的同时，我们还开设小麦春季管理技术、病虫害绿色防控技术等线上培训课程。</w:t>
      </w:r>
      <w:r w:rsidRPr="00866EC6">
        <w:rPr>
          <w:rFonts w:ascii="Times New Roman" w:hAnsi="Times New Roman" w:cs="Times New Roman"/>
        </w:rPr>
        <w:t>”</w:t>
      </w:r>
      <w:r w:rsidRPr="00866EC6">
        <w:rPr>
          <w:rFonts w:ascii="Times New Roman" w:hAnsi="Times New Roman" w:cs="Times New Roman"/>
        </w:rPr>
        <w:t>河北省农林科学院旱作农业研究所副所长乔文臣表示，近期降温，部分小麦叶片受冻，应密切关注后期麦田苗情墒情发展动态。</w:t>
      </w:r>
    </w:p>
    <w:p w14:paraId="7D58DA8D" w14:textId="457CC35F" w:rsidR="00A00972" w:rsidRPr="0038329A" w:rsidRDefault="00C24055" w:rsidP="00C24055">
      <w:pPr>
        <w:ind w:firstLineChars="0" w:firstLine="0"/>
        <w:jc w:val="center"/>
        <w:rPr>
          <w:rFonts w:ascii="Times New Roman" w:hAnsi="Times New Roman" w:cs="Times New Roman"/>
          <w:sz w:val="24"/>
        </w:rPr>
      </w:pPr>
      <w:r w:rsidRPr="0038329A">
        <w:rPr>
          <w:rFonts w:ascii="Times New Roman" w:hAnsi="Times New Roman" w:cs="Times New Roman"/>
          <w:sz w:val="24"/>
        </w:rPr>
        <w:t>（</w:t>
      </w:r>
      <w:hyperlink r:id="rId14" w:history="1">
        <w:r w:rsidRPr="0038329A">
          <w:rPr>
            <w:rStyle w:val="ac"/>
            <w:rFonts w:ascii="Times New Roman" w:hAnsi="Times New Roman" w:cs="Times New Roman"/>
            <w:sz w:val="24"/>
          </w:rPr>
          <w:t>https://www.moa.gov.cn/xw/qg/202502/t20250218_6470179.htm</w:t>
        </w:r>
      </w:hyperlink>
      <w:r w:rsidRPr="0038329A">
        <w:rPr>
          <w:rFonts w:ascii="Times New Roman" w:hAnsi="Times New Roman" w:cs="Times New Roman"/>
          <w:sz w:val="24"/>
        </w:rPr>
        <w:t>）</w:t>
      </w:r>
    </w:p>
    <w:p w14:paraId="2363EF06" w14:textId="4EE515A9" w:rsidR="00217AE7" w:rsidRPr="00866EC6" w:rsidRDefault="00A00972" w:rsidP="00A00972">
      <w:pPr>
        <w:ind w:firstLineChars="0" w:firstLine="0"/>
        <w:jc w:val="right"/>
        <w:rPr>
          <w:rFonts w:ascii="Times New Roman" w:hAnsi="Times New Roman" w:cs="Times New Roman"/>
          <w:szCs w:val="28"/>
        </w:rPr>
      </w:pPr>
      <w:r w:rsidRPr="00866EC6">
        <w:rPr>
          <w:rFonts w:ascii="Times New Roman" w:eastAsia="楷体_GB2312" w:hAnsi="Times New Roman" w:cs="Times New Roman"/>
          <w:b/>
          <w:kern w:val="0"/>
          <w:sz w:val="30"/>
          <w:szCs w:val="36"/>
          <w:lang w:bidi="ar"/>
        </w:rPr>
        <w:t>（</w:t>
      </w:r>
      <w:r w:rsidR="00C24055" w:rsidRPr="00866EC6">
        <w:rPr>
          <w:rFonts w:ascii="Times New Roman" w:eastAsia="楷体_GB2312" w:hAnsi="Times New Roman" w:cs="Times New Roman"/>
          <w:b/>
          <w:kern w:val="0"/>
          <w:sz w:val="30"/>
          <w:szCs w:val="36"/>
          <w:lang w:bidi="ar"/>
        </w:rPr>
        <w:t>新华网</w:t>
      </w:r>
      <w:r w:rsidRPr="00866EC6">
        <w:rPr>
          <w:rFonts w:ascii="Times New Roman" w:eastAsia="楷体_GB2312" w:hAnsi="Times New Roman" w:cs="Times New Roman"/>
          <w:b/>
          <w:kern w:val="0"/>
          <w:sz w:val="30"/>
          <w:szCs w:val="36"/>
          <w:lang w:bidi="ar"/>
        </w:rPr>
        <w:t>）</w:t>
      </w:r>
    </w:p>
    <w:p w14:paraId="4A50D77C" w14:textId="5EB82B1B" w:rsidR="00C24055" w:rsidRPr="00866EC6" w:rsidRDefault="00C24055" w:rsidP="00C24055">
      <w:pPr>
        <w:widowControl/>
        <w:spacing w:before="150" w:line="500" w:lineRule="atLeast"/>
        <w:ind w:firstLine="600"/>
        <w:outlineLvl w:val="2"/>
        <w:rPr>
          <w:rFonts w:ascii="Times New Roman" w:eastAsia="楷体_GB2312" w:hAnsi="Times New Roman" w:cs="Times New Roman"/>
          <w:b/>
          <w:bCs/>
          <w:kern w:val="0"/>
          <w:sz w:val="30"/>
          <w:szCs w:val="30"/>
        </w:rPr>
      </w:pPr>
      <w:r w:rsidRPr="00866EC6">
        <w:rPr>
          <w:rFonts w:ascii="Times New Roman" w:eastAsia="楷体_GB2312" w:hAnsi="Times New Roman" w:cs="Times New Roman"/>
          <w:b/>
          <w:bCs/>
          <w:kern w:val="0"/>
          <w:sz w:val="30"/>
          <w:szCs w:val="30"/>
        </w:rPr>
        <w:t>3.</w:t>
      </w:r>
      <w:r w:rsidRPr="00866EC6">
        <w:rPr>
          <w:rFonts w:ascii="Times New Roman" w:eastAsia="楷体_GB2312" w:hAnsi="Times New Roman" w:cs="Times New Roman"/>
          <w:b/>
          <w:bCs/>
          <w:kern w:val="0"/>
          <w:sz w:val="30"/>
          <w:szCs w:val="30"/>
        </w:rPr>
        <w:t>青海科技创新惠民更惠农</w:t>
      </w:r>
    </w:p>
    <w:p w14:paraId="2D6C1052" w14:textId="77777777"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lastRenderedPageBreak/>
        <w:t>2</w:t>
      </w:r>
      <w:r w:rsidRPr="00866EC6">
        <w:rPr>
          <w:rFonts w:ascii="Times New Roman" w:hAnsi="Times New Roman" w:cs="Times New Roman"/>
        </w:rPr>
        <w:t>月</w:t>
      </w:r>
      <w:r w:rsidRPr="00866EC6">
        <w:rPr>
          <w:rFonts w:ascii="Times New Roman" w:hAnsi="Times New Roman" w:cs="Times New Roman"/>
        </w:rPr>
        <w:t>17</w:t>
      </w:r>
      <w:r w:rsidRPr="00866EC6">
        <w:rPr>
          <w:rFonts w:ascii="Times New Roman" w:hAnsi="Times New Roman" w:cs="Times New Roman"/>
        </w:rPr>
        <w:t>日，记者从全省科技工作会议获悉，去年以来，全省科技系统坚持以人民为中心，持续加大</w:t>
      </w:r>
      <w:proofErr w:type="gramStart"/>
      <w:r w:rsidRPr="00866EC6">
        <w:rPr>
          <w:rFonts w:ascii="Times New Roman" w:hAnsi="Times New Roman" w:cs="Times New Roman"/>
        </w:rPr>
        <w:t>医</w:t>
      </w:r>
      <w:proofErr w:type="gramEnd"/>
      <w:r w:rsidRPr="00866EC6">
        <w:rPr>
          <w:rFonts w:ascii="Times New Roman" w:hAnsi="Times New Roman" w:cs="Times New Roman"/>
        </w:rPr>
        <w:t>养健康、乡村振兴、绿色发展等方面创新支持，不断提升人民群众科技获得感。</w:t>
      </w:r>
    </w:p>
    <w:p w14:paraId="0EA5CA3C" w14:textId="08DFAEC4"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围绕乡村振兴科技示范县建设，引导资金、技术、人才等要素向县域集聚。优化科技特派员的选派和</w:t>
      </w:r>
      <w:r w:rsidRPr="00866EC6">
        <w:rPr>
          <w:rFonts w:ascii="Times New Roman" w:hAnsi="Times New Roman" w:cs="Times New Roman"/>
        </w:rPr>
        <w:t>“</w:t>
      </w:r>
      <w:r w:rsidRPr="00866EC6">
        <w:rPr>
          <w:rFonts w:ascii="Times New Roman" w:hAnsi="Times New Roman" w:cs="Times New Roman"/>
        </w:rPr>
        <w:t>科技特派员工作站</w:t>
      </w:r>
      <w:r w:rsidRPr="00866EC6">
        <w:rPr>
          <w:rFonts w:ascii="Times New Roman" w:hAnsi="Times New Roman" w:cs="Times New Roman"/>
        </w:rPr>
        <w:t>”</w:t>
      </w:r>
      <w:r w:rsidRPr="00866EC6">
        <w:rPr>
          <w:rFonts w:ascii="Times New Roman" w:hAnsi="Times New Roman" w:cs="Times New Roman"/>
        </w:rPr>
        <w:t>的组建工作，选派</w:t>
      </w:r>
      <w:r w:rsidRPr="00866EC6">
        <w:rPr>
          <w:rFonts w:ascii="Times New Roman" w:hAnsi="Times New Roman" w:cs="Times New Roman"/>
        </w:rPr>
        <w:t>1000</w:t>
      </w:r>
      <w:r w:rsidRPr="00866EC6">
        <w:rPr>
          <w:rFonts w:ascii="Times New Roman" w:hAnsi="Times New Roman" w:cs="Times New Roman"/>
        </w:rPr>
        <w:t>名科技特派员，认定</w:t>
      </w:r>
      <w:r w:rsidRPr="00866EC6">
        <w:rPr>
          <w:rFonts w:ascii="Times New Roman" w:hAnsi="Times New Roman" w:cs="Times New Roman"/>
        </w:rPr>
        <w:t>110</w:t>
      </w:r>
      <w:r w:rsidRPr="00866EC6">
        <w:rPr>
          <w:rFonts w:ascii="Times New Roman" w:hAnsi="Times New Roman" w:cs="Times New Roman"/>
        </w:rPr>
        <w:t>个科技特派员工作站，新认定</w:t>
      </w:r>
      <w:r w:rsidRPr="00866EC6">
        <w:rPr>
          <w:rFonts w:ascii="Times New Roman" w:hAnsi="Times New Roman" w:cs="Times New Roman"/>
        </w:rPr>
        <w:t>6</w:t>
      </w:r>
      <w:r w:rsidRPr="00866EC6">
        <w:rPr>
          <w:rFonts w:ascii="Times New Roman" w:hAnsi="Times New Roman" w:cs="Times New Roman"/>
        </w:rPr>
        <w:t>个</w:t>
      </w:r>
      <w:r w:rsidRPr="00866EC6">
        <w:rPr>
          <w:rFonts w:ascii="Times New Roman" w:hAnsi="Times New Roman" w:cs="Times New Roman"/>
        </w:rPr>
        <w:t>“</w:t>
      </w:r>
      <w:r w:rsidRPr="00866EC6">
        <w:rPr>
          <w:rFonts w:ascii="Times New Roman" w:hAnsi="Times New Roman" w:cs="Times New Roman"/>
        </w:rPr>
        <w:t>科技小院</w:t>
      </w:r>
      <w:r w:rsidRPr="00866EC6">
        <w:rPr>
          <w:rFonts w:ascii="Times New Roman" w:hAnsi="Times New Roman" w:cs="Times New Roman"/>
        </w:rPr>
        <w:t>”</w:t>
      </w:r>
      <w:r w:rsidRPr="00866EC6">
        <w:rPr>
          <w:rFonts w:ascii="Times New Roman" w:hAnsi="Times New Roman" w:cs="Times New Roman"/>
        </w:rPr>
        <w:t>，全面打造青海科技特派员服务乡村振兴</w:t>
      </w:r>
      <w:r w:rsidRPr="00866EC6">
        <w:rPr>
          <w:rFonts w:ascii="Times New Roman" w:hAnsi="Times New Roman" w:cs="Times New Roman"/>
        </w:rPr>
        <w:t>“3.0</w:t>
      </w:r>
      <w:r w:rsidRPr="00866EC6">
        <w:rPr>
          <w:rFonts w:ascii="Times New Roman" w:hAnsi="Times New Roman" w:cs="Times New Roman"/>
        </w:rPr>
        <w:t>版</w:t>
      </w:r>
      <w:r w:rsidRPr="00866EC6">
        <w:rPr>
          <w:rFonts w:ascii="Times New Roman" w:hAnsi="Times New Roman" w:cs="Times New Roman"/>
        </w:rPr>
        <w:t>”</w:t>
      </w:r>
      <w:r w:rsidRPr="00866EC6">
        <w:rPr>
          <w:rFonts w:ascii="Times New Roman" w:hAnsi="Times New Roman" w:cs="Times New Roman"/>
        </w:rPr>
        <w:t>新模式，助力乡村振兴提质增效。</w:t>
      </w:r>
    </w:p>
    <w:p w14:paraId="47836AFB" w14:textId="27647389"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支持省级临床医学研究中心积极申报国家高原病医学中心（国家高原病临床医学研究中心），壮大高原医学战略科技力量。组织实施青藏高原常见心脑血管疾病诊疗关键技术示范体系研究，着力提升高原地区心脑血管病诊疗水平，高原医学研究持续推进。</w:t>
      </w:r>
    </w:p>
    <w:p w14:paraId="5C344F98" w14:textId="09F28B14" w:rsidR="00C24055" w:rsidRPr="00866EC6" w:rsidRDefault="00C24055" w:rsidP="00C24055">
      <w:pPr>
        <w:ind w:firstLine="560"/>
        <w:jc w:val="left"/>
        <w:rPr>
          <w:rFonts w:ascii="Times New Roman" w:hAnsi="Times New Roman" w:cs="Times New Roman"/>
        </w:rPr>
      </w:pPr>
      <w:r w:rsidRPr="00866EC6">
        <w:rPr>
          <w:rFonts w:ascii="Times New Roman" w:hAnsi="Times New Roman" w:cs="Times New Roman"/>
        </w:rPr>
        <w:t>印发《青海省科学技术普及专项管理办法》，启动实施基层科普能力建设项目和省级科研科普基地能力提升项目。依托青海省科技创新</w:t>
      </w:r>
      <w:proofErr w:type="gramStart"/>
      <w:r w:rsidRPr="00866EC6">
        <w:rPr>
          <w:rFonts w:ascii="Times New Roman" w:hAnsi="Times New Roman" w:cs="Times New Roman"/>
        </w:rPr>
        <w:t>数智科研</w:t>
      </w:r>
      <w:proofErr w:type="gramEnd"/>
      <w:r w:rsidRPr="00866EC6">
        <w:rPr>
          <w:rFonts w:ascii="Times New Roman" w:hAnsi="Times New Roman" w:cs="Times New Roman"/>
        </w:rPr>
        <w:t>科普基地，建设青海省科普信息化数字展馆。精心组织青海省科技活动周、科普讲解大赛、科学实验展演汇演、科普微视频和科普图书作品征集等系列科普活动，营造浓厚科普氛围，科普工作能力不断增强。</w:t>
      </w:r>
    </w:p>
    <w:p w14:paraId="5DDE63F1" w14:textId="2EC3AA45" w:rsidR="00C24055" w:rsidRPr="0038329A" w:rsidRDefault="00C24055" w:rsidP="00C24055">
      <w:pPr>
        <w:ind w:firstLineChars="0" w:firstLine="0"/>
        <w:jc w:val="center"/>
        <w:rPr>
          <w:rFonts w:ascii="Times New Roman" w:hAnsi="Times New Roman" w:cs="Times New Roman"/>
          <w:sz w:val="24"/>
        </w:rPr>
      </w:pPr>
      <w:r w:rsidRPr="0038329A">
        <w:rPr>
          <w:rFonts w:ascii="Times New Roman" w:hAnsi="Times New Roman" w:cs="Times New Roman"/>
          <w:sz w:val="24"/>
        </w:rPr>
        <w:t>（</w:t>
      </w:r>
      <w:r w:rsidRPr="0038329A">
        <w:rPr>
          <w:rFonts w:ascii="Times New Roman" w:hAnsi="Times New Roman" w:cs="Times New Roman"/>
          <w:sz w:val="24"/>
        </w:rPr>
        <w:t>https://www.moa.gov.cn/xw/qg/202502/t20250220_6470300.htm</w:t>
      </w:r>
      <w:r w:rsidRPr="0038329A">
        <w:rPr>
          <w:rFonts w:ascii="Times New Roman" w:hAnsi="Times New Roman" w:cs="Times New Roman"/>
          <w:sz w:val="24"/>
        </w:rPr>
        <w:t>）</w:t>
      </w:r>
    </w:p>
    <w:p w14:paraId="37ACF9B4" w14:textId="7AF54FD5" w:rsidR="00C24055" w:rsidRPr="00866EC6" w:rsidRDefault="00C24055" w:rsidP="00C24055">
      <w:pPr>
        <w:ind w:firstLineChars="0" w:firstLine="0"/>
        <w:jc w:val="right"/>
        <w:rPr>
          <w:rFonts w:ascii="Times New Roman" w:hAnsi="Times New Roman" w:cs="Times New Roman"/>
          <w:szCs w:val="28"/>
        </w:rPr>
      </w:pPr>
      <w:r w:rsidRPr="00866EC6">
        <w:rPr>
          <w:rFonts w:ascii="Times New Roman" w:eastAsia="楷体_GB2312" w:hAnsi="Times New Roman" w:cs="Times New Roman"/>
          <w:b/>
          <w:kern w:val="0"/>
          <w:sz w:val="30"/>
          <w:szCs w:val="36"/>
          <w:lang w:bidi="ar"/>
        </w:rPr>
        <w:t>（青海日报）</w:t>
      </w:r>
    </w:p>
    <w:p w14:paraId="01F4507A" w14:textId="77777777" w:rsidR="00C24055" w:rsidRPr="00866EC6" w:rsidRDefault="00C24055" w:rsidP="00C24055">
      <w:pPr>
        <w:ind w:firstLineChars="0" w:firstLine="0"/>
        <w:rPr>
          <w:rFonts w:ascii="Times New Roman" w:hAnsi="Times New Roman" w:cs="Times New Roman"/>
          <w:szCs w:val="28"/>
        </w:rPr>
      </w:pPr>
    </w:p>
    <w:p w14:paraId="14C002E2" w14:textId="77777777" w:rsidR="00C24055" w:rsidRPr="00866EC6" w:rsidRDefault="00C24055" w:rsidP="00C24055">
      <w:pPr>
        <w:ind w:firstLineChars="0" w:firstLine="0"/>
        <w:rPr>
          <w:rFonts w:ascii="Times New Roman" w:hAnsi="Times New Roman" w:cs="Times New Roman"/>
          <w:szCs w:val="28"/>
        </w:rPr>
      </w:pPr>
    </w:p>
    <w:p w14:paraId="253B522D" w14:textId="77777777" w:rsidR="00C24055" w:rsidRPr="00866EC6" w:rsidRDefault="00C24055" w:rsidP="00C24055">
      <w:pPr>
        <w:ind w:firstLineChars="0" w:firstLine="0"/>
        <w:rPr>
          <w:rFonts w:ascii="Times New Roman" w:hAnsi="Times New Roman" w:cs="Times New Roman"/>
          <w:szCs w:val="28"/>
        </w:rPr>
      </w:pPr>
    </w:p>
    <w:p w14:paraId="6FCC4A0F" w14:textId="77777777" w:rsidR="00C24055" w:rsidRPr="00866EC6" w:rsidRDefault="00C24055" w:rsidP="00C24055">
      <w:pPr>
        <w:ind w:firstLineChars="0" w:firstLine="0"/>
        <w:rPr>
          <w:rFonts w:ascii="Times New Roman" w:hAnsi="Times New Roman" w:cs="Times New Roman"/>
          <w:szCs w:val="28"/>
        </w:rPr>
      </w:pPr>
    </w:p>
    <w:p w14:paraId="0B4206C1" w14:textId="77777777" w:rsidR="00C24055" w:rsidRPr="00866EC6" w:rsidRDefault="00C24055" w:rsidP="00C24055">
      <w:pPr>
        <w:ind w:firstLineChars="0" w:firstLine="0"/>
        <w:rPr>
          <w:rFonts w:ascii="Times New Roman" w:hAnsi="Times New Roman" w:cs="Times New Roman"/>
          <w:szCs w:val="28"/>
        </w:rPr>
      </w:pPr>
    </w:p>
    <w:p w14:paraId="7F09E3C4" w14:textId="77777777" w:rsidR="00C24055" w:rsidRPr="00866EC6" w:rsidRDefault="00C24055" w:rsidP="00C24055">
      <w:pPr>
        <w:ind w:firstLineChars="0" w:firstLine="0"/>
        <w:rPr>
          <w:rFonts w:ascii="Times New Roman" w:hAnsi="Times New Roman" w:cs="Times New Roman"/>
          <w:szCs w:val="28"/>
        </w:rPr>
      </w:pPr>
    </w:p>
    <w:p w14:paraId="3973C53F" w14:textId="77777777" w:rsidR="00C24055" w:rsidRPr="00866EC6" w:rsidRDefault="00C24055" w:rsidP="00C24055">
      <w:pPr>
        <w:ind w:firstLineChars="0" w:firstLine="0"/>
        <w:rPr>
          <w:rFonts w:ascii="Times New Roman" w:hAnsi="Times New Roman" w:cs="Times New Roman"/>
          <w:szCs w:val="28"/>
        </w:rPr>
      </w:pPr>
    </w:p>
    <w:p w14:paraId="2962E338" w14:textId="77777777" w:rsidR="00C24055" w:rsidRPr="00866EC6" w:rsidRDefault="00C24055" w:rsidP="00C24055">
      <w:pPr>
        <w:ind w:firstLineChars="0" w:firstLine="0"/>
        <w:rPr>
          <w:rFonts w:ascii="Times New Roman" w:hAnsi="Times New Roman" w:cs="Times New Roman"/>
          <w:szCs w:val="28"/>
        </w:rPr>
      </w:pPr>
    </w:p>
    <w:p w14:paraId="51B3B34F" w14:textId="77777777" w:rsidR="00C24055" w:rsidRPr="00866EC6" w:rsidRDefault="00C24055" w:rsidP="00C24055">
      <w:pPr>
        <w:ind w:firstLineChars="0" w:firstLine="0"/>
        <w:rPr>
          <w:rFonts w:ascii="Times New Roman" w:hAnsi="Times New Roman" w:cs="Times New Roman"/>
          <w:szCs w:val="28"/>
        </w:rPr>
      </w:pPr>
    </w:p>
    <w:p w14:paraId="75F2C0FA" w14:textId="77777777" w:rsidR="00C24055" w:rsidRPr="00866EC6" w:rsidRDefault="00C24055" w:rsidP="00C24055">
      <w:pPr>
        <w:ind w:firstLineChars="0" w:firstLine="0"/>
        <w:rPr>
          <w:rFonts w:ascii="Times New Roman" w:hAnsi="Times New Roman" w:cs="Times New Roman"/>
          <w:szCs w:val="28"/>
        </w:rPr>
      </w:pPr>
    </w:p>
    <w:p w14:paraId="7CE22A82" w14:textId="77777777" w:rsidR="00C24055" w:rsidRPr="00866EC6" w:rsidRDefault="00C24055" w:rsidP="00C24055">
      <w:pPr>
        <w:ind w:firstLineChars="0" w:firstLine="0"/>
        <w:rPr>
          <w:rFonts w:ascii="Times New Roman" w:hAnsi="Times New Roman" w:cs="Times New Roman"/>
          <w:szCs w:val="28"/>
        </w:rPr>
      </w:pPr>
    </w:p>
    <w:p w14:paraId="0B85A874" w14:textId="77777777" w:rsidR="00C24055" w:rsidRPr="00866EC6" w:rsidRDefault="00C24055" w:rsidP="00C24055">
      <w:pPr>
        <w:ind w:firstLineChars="0" w:firstLine="0"/>
        <w:rPr>
          <w:rFonts w:ascii="Times New Roman" w:hAnsi="Times New Roman" w:cs="Times New Roman"/>
          <w:szCs w:val="28"/>
        </w:rPr>
      </w:pPr>
    </w:p>
    <w:p w14:paraId="219C1AEC" w14:textId="77777777" w:rsidR="00C24055" w:rsidRPr="00866EC6" w:rsidRDefault="00C24055" w:rsidP="00C24055">
      <w:pPr>
        <w:ind w:firstLineChars="0" w:firstLine="0"/>
        <w:rPr>
          <w:rFonts w:ascii="Times New Roman" w:hAnsi="Times New Roman" w:cs="Times New Roman"/>
          <w:szCs w:val="28"/>
        </w:rPr>
      </w:pPr>
    </w:p>
    <w:p w14:paraId="7CC18CB9" w14:textId="77777777" w:rsidR="00C24055" w:rsidRDefault="00C24055" w:rsidP="00C24055">
      <w:pPr>
        <w:ind w:firstLineChars="0" w:firstLine="0"/>
        <w:rPr>
          <w:rFonts w:ascii="Times New Roman" w:hAnsi="Times New Roman" w:cs="Times New Roman"/>
          <w:szCs w:val="28"/>
        </w:rPr>
      </w:pPr>
    </w:p>
    <w:p w14:paraId="075043BB" w14:textId="77777777" w:rsidR="0038329A" w:rsidRDefault="0038329A" w:rsidP="00C24055">
      <w:pPr>
        <w:ind w:firstLineChars="0" w:firstLine="0"/>
        <w:rPr>
          <w:rFonts w:ascii="Times New Roman" w:hAnsi="Times New Roman" w:cs="Times New Roman"/>
          <w:szCs w:val="28"/>
        </w:rPr>
      </w:pPr>
    </w:p>
    <w:p w14:paraId="7FD98953" w14:textId="77777777" w:rsidR="0038329A" w:rsidRDefault="0038329A" w:rsidP="00C24055">
      <w:pPr>
        <w:ind w:firstLineChars="0" w:firstLine="0"/>
        <w:rPr>
          <w:rFonts w:ascii="Times New Roman" w:hAnsi="Times New Roman" w:cs="Times New Roman"/>
          <w:szCs w:val="28"/>
        </w:rPr>
      </w:pPr>
    </w:p>
    <w:p w14:paraId="6A51B39A" w14:textId="77777777" w:rsidR="0038329A" w:rsidRDefault="0038329A" w:rsidP="00C24055">
      <w:pPr>
        <w:ind w:firstLineChars="0" w:firstLine="0"/>
        <w:rPr>
          <w:rFonts w:ascii="Times New Roman" w:hAnsi="Times New Roman" w:cs="Times New Roman"/>
          <w:szCs w:val="28"/>
        </w:rPr>
      </w:pPr>
    </w:p>
    <w:p w14:paraId="294FFF8A" w14:textId="77777777" w:rsidR="0038329A" w:rsidRDefault="0038329A" w:rsidP="00C24055">
      <w:pPr>
        <w:ind w:firstLineChars="0" w:firstLine="0"/>
        <w:rPr>
          <w:rFonts w:ascii="Times New Roman" w:hAnsi="Times New Roman" w:cs="Times New Roman"/>
          <w:szCs w:val="28"/>
        </w:rPr>
      </w:pPr>
    </w:p>
    <w:p w14:paraId="2F8DCEDD" w14:textId="77777777" w:rsidR="0038329A" w:rsidRDefault="0038329A" w:rsidP="00C24055">
      <w:pPr>
        <w:ind w:firstLineChars="0" w:firstLine="0"/>
        <w:rPr>
          <w:rFonts w:ascii="Times New Roman" w:hAnsi="Times New Roman" w:cs="Times New Roman"/>
          <w:szCs w:val="28"/>
        </w:rPr>
      </w:pPr>
    </w:p>
    <w:p w14:paraId="06777982" w14:textId="77777777" w:rsidR="0038329A" w:rsidRDefault="0038329A" w:rsidP="00C24055">
      <w:pPr>
        <w:ind w:firstLineChars="0" w:firstLine="0"/>
        <w:rPr>
          <w:rFonts w:ascii="Times New Roman" w:hAnsi="Times New Roman" w:cs="Times New Roman"/>
          <w:szCs w:val="28"/>
        </w:rPr>
      </w:pPr>
    </w:p>
    <w:p w14:paraId="4CA9F83C" w14:textId="77777777" w:rsidR="0038329A" w:rsidRDefault="0038329A" w:rsidP="00C24055">
      <w:pPr>
        <w:ind w:firstLineChars="0" w:firstLine="0"/>
        <w:rPr>
          <w:rFonts w:ascii="Times New Roman" w:hAnsi="Times New Roman" w:cs="Times New Roman"/>
          <w:szCs w:val="28"/>
        </w:rPr>
      </w:pPr>
    </w:p>
    <w:p w14:paraId="64875D86" w14:textId="77777777" w:rsidR="0038329A" w:rsidRDefault="0038329A" w:rsidP="00C24055">
      <w:pPr>
        <w:ind w:firstLineChars="0" w:firstLine="0"/>
        <w:rPr>
          <w:rFonts w:ascii="Times New Roman" w:hAnsi="Times New Roman" w:cs="Times New Roman"/>
          <w:szCs w:val="28"/>
        </w:rPr>
      </w:pPr>
    </w:p>
    <w:p w14:paraId="1E220F8A" w14:textId="77777777" w:rsidR="0038329A" w:rsidRDefault="0038329A" w:rsidP="00C24055">
      <w:pPr>
        <w:ind w:firstLineChars="0" w:firstLine="0"/>
        <w:rPr>
          <w:rFonts w:ascii="Times New Roman" w:hAnsi="Times New Roman" w:cs="Times New Roman"/>
          <w:szCs w:val="28"/>
        </w:rPr>
      </w:pPr>
    </w:p>
    <w:p w14:paraId="68DFFD53" w14:textId="77777777" w:rsidR="0038329A" w:rsidRDefault="0038329A" w:rsidP="00C24055">
      <w:pPr>
        <w:ind w:firstLineChars="0" w:firstLine="0"/>
        <w:rPr>
          <w:rFonts w:ascii="Times New Roman" w:hAnsi="Times New Roman" w:cs="Times New Roman"/>
          <w:szCs w:val="28"/>
        </w:rPr>
      </w:pPr>
    </w:p>
    <w:p w14:paraId="316857B3" w14:textId="77777777" w:rsidR="0038329A" w:rsidRDefault="0038329A" w:rsidP="00C24055">
      <w:pPr>
        <w:ind w:firstLineChars="0" w:firstLine="0"/>
        <w:rPr>
          <w:rFonts w:ascii="Times New Roman" w:hAnsi="Times New Roman" w:cs="Times New Roman"/>
          <w:szCs w:val="28"/>
        </w:rPr>
      </w:pPr>
    </w:p>
    <w:p w14:paraId="4329E8C3" w14:textId="77777777" w:rsidR="0038329A" w:rsidRPr="00866EC6" w:rsidRDefault="0038329A" w:rsidP="00C24055">
      <w:pPr>
        <w:ind w:firstLineChars="0" w:firstLine="0"/>
        <w:rPr>
          <w:rFonts w:ascii="Times New Roman" w:hAnsi="Times New Roman" w:cs="Times New Roman" w:hint="eastAsia"/>
          <w:szCs w:val="28"/>
        </w:rPr>
      </w:pPr>
    </w:p>
    <w:p w14:paraId="256F9358" w14:textId="77777777" w:rsidR="00C24055" w:rsidRDefault="00C24055" w:rsidP="00C24055">
      <w:pPr>
        <w:ind w:firstLineChars="0" w:firstLine="0"/>
        <w:rPr>
          <w:rFonts w:ascii="Times New Roman" w:hAnsi="Times New Roman" w:cs="Times New Roman"/>
          <w:szCs w:val="28"/>
        </w:rPr>
      </w:pPr>
    </w:p>
    <w:p w14:paraId="696BAF21" w14:textId="77777777" w:rsidR="00866EC6" w:rsidRPr="00866EC6" w:rsidRDefault="00866EC6" w:rsidP="00C24055">
      <w:pPr>
        <w:ind w:firstLineChars="0" w:firstLine="0"/>
        <w:rPr>
          <w:rFonts w:ascii="Times New Roman" w:hAnsi="Times New Roman" w:cs="Times New Roman"/>
          <w:szCs w:val="28"/>
        </w:rPr>
      </w:pPr>
    </w:p>
    <w:p w14:paraId="44746B90" w14:textId="77777777" w:rsidR="00C24055" w:rsidRDefault="00C24055" w:rsidP="00C24055">
      <w:pPr>
        <w:ind w:firstLineChars="0" w:firstLine="0"/>
        <w:rPr>
          <w:rFonts w:ascii="Times New Roman" w:hAnsi="Times New Roman" w:cs="Times New Roman"/>
          <w:szCs w:val="28"/>
        </w:rPr>
      </w:pPr>
    </w:p>
    <w:p w14:paraId="21E42179" w14:textId="77777777" w:rsidR="00866EC6" w:rsidRPr="00866EC6" w:rsidRDefault="00866EC6" w:rsidP="00C24055">
      <w:pPr>
        <w:ind w:firstLineChars="0" w:firstLine="0"/>
        <w:rPr>
          <w:rFonts w:ascii="Times New Roman" w:hAnsi="Times New Roman" w:cs="Times New Roman"/>
          <w:szCs w:val="28"/>
        </w:rPr>
      </w:pPr>
    </w:p>
    <w:p w14:paraId="414F4FED" w14:textId="77777777" w:rsidR="00C24055" w:rsidRPr="00866EC6" w:rsidRDefault="00C24055" w:rsidP="00C24055">
      <w:pPr>
        <w:keepNext/>
        <w:spacing w:line="240" w:lineRule="auto"/>
        <w:ind w:firstLine="420"/>
        <w:rPr>
          <w:rFonts w:ascii="Times New Roman" w:hAnsi="Times New Roman" w:cs="Times New Roman"/>
          <w:szCs w:val="28"/>
        </w:rPr>
      </w:pPr>
      <w:r w:rsidRPr="00866EC6">
        <w:rPr>
          <w:rFonts w:ascii="Times New Roman" w:hAnsi="Times New Roman" w:cs="Times New Roman"/>
          <w:noProof/>
          <w:sz w:val="21"/>
        </w:rPr>
        <mc:AlternateContent>
          <mc:Choice Requires="wps">
            <w:drawing>
              <wp:anchor distT="0" distB="0" distL="114300" distR="114300" simplePos="0" relativeHeight="251657728" behindDoc="0" locked="0" layoutInCell="1" allowOverlap="1" wp14:anchorId="5EBB9198" wp14:editId="5CCD5087">
                <wp:simplePos x="0" y="0"/>
                <wp:positionH relativeFrom="column">
                  <wp:posOffset>21590</wp:posOffset>
                </wp:positionH>
                <wp:positionV relativeFrom="paragraph">
                  <wp:posOffset>141605</wp:posOffset>
                </wp:positionV>
                <wp:extent cx="5181600" cy="11430"/>
                <wp:effectExtent l="0" t="0" r="0" b="0"/>
                <wp:wrapNone/>
                <wp:docPr id="274412973" name="直接连接符 274412973"/>
                <wp:cNvGraphicFramePr/>
                <a:graphic xmlns:a="http://schemas.openxmlformats.org/drawingml/2006/main">
                  <a:graphicData uri="http://schemas.microsoft.com/office/word/2010/wordprocessingShape">
                    <wps:wsp>
                      <wps:cNvCnPr/>
                      <wps:spPr>
                        <a:xfrm>
                          <a:off x="1083945" y="8585835"/>
                          <a:ext cx="5181600" cy="11430"/>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w:pict>
              <v:line w14:anchorId="6B93D3F3" id="直接连接符 274412973"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1.7pt,11.15pt" to="409.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" strokecolor="windowText" strokeweight="1pt">
                <v:stroke joinstyle="miter"/>
              </v:line>
            </w:pict>
          </mc:Fallback>
        </mc:AlternateContent>
      </w:r>
    </w:p>
    <w:p w14:paraId="1AB9FE0F" w14:textId="77777777" w:rsidR="00C24055" w:rsidRPr="00866EC6" w:rsidRDefault="00C24055" w:rsidP="00C24055">
      <w:pPr>
        <w:keepNext/>
        <w:spacing w:line="240" w:lineRule="auto"/>
        <w:ind w:firstLine="560"/>
        <w:rPr>
          <w:rFonts w:ascii="Times New Roman" w:hAnsi="Times New Roman" w:cs="Times New Roman"/>
          <w:szCs w:val="28"/>
        </w:rPr>
      </w:pPr>
      <w:r w:rsidRPr="00866EC6">
        <w:rPr>
          <w:rFonts w:ascii="Times New Roman" w:hAnsi="Times New Roman" w:cs="Times New Roman"/>
          <w:szCs w:val="28"/>
        </w:rPr>
        <w:t>报：主任、副主任、总工程师。</w:t>
      </w:r>
    </w:p>
    <w:p w14:paraId="6C543972" w14:textId="77777777" w:rsidR="00C24055" w:rsidRPr="00866EC6" w:rsidRDefault="00C24055" w:rsidP="00C24055">
      <w:pPr>
        <w:keepNext/>
        <w:spacing w:line="240" w:lineRule="auto"/>
        <w:ind w:firstLine="560"/>
        <w:rPr>
          <w:rFonts w:ascii="Times New Roman" w:hAnsi="Times New Roman" w:cs="Times New Roman"/>
          <w:szCs w:val="28"/>
        </w:rPr>
      </w:pPr>
      <w:r w:rsidRPr="00866EC6">
        <w:rPr>
          <w:rFonts w:ascii="Times New Roman" w:hAnsi="Times New Roman" w:cs="Times New Roman"/>
          <w:szCs w:val="28"/>
        </w:rPr>
        <w:t>送：部计划财务司</w:t>
      </w:r>
      <w:proofErr w:type="gramStart"/>
      <w:r w:rsidRPr="00866EC6">
        <w:rPr>
          <w:rFonts w:ascii="Times New Roman" w:hAnsi="Times New Roman" w:cs="Times New Roman"/>
          <w:szCs w:val="28"/>
        </w:rPr>
        <w:t>司</w:t>
      </w:r>
      <w:proofErr w:type="gramEnd"/>
      <w:r w:rsidRPr="00866EC6">
        <w:rPr>
          <w:rFonts w:ascii="Times New Roman" w:hAnsi="Times New Roman" w:cs="Times New Roman"/>
          <w:szCs w:val="28"/>
        </w:rPr>
        <w:t>领导及有关处室。</w:t>
      </w:r>
    </w:p>
    <w:p w14:paraId="762CCCDC" w14:textId="77777777" w:rsidR="00C24055" w:rsidRPr="00866EC6" w:rsidRDefault="00C24055" w:rsidP="00C24055">
      <w:pPr>
        <w:keepNext/>
        <w:spacing w:line="240" w:lineRule="auto"/>
        <w:ind w:firstLine="560"/>
        <w:rPr>
          <w:rFonts w:ascii="Times New Roman" w:hAnsi="Times New Roman" w:cs="Times New Roman"/>
          <w:sz w:val="36"/>
          <w:szCs w:val="36"/>
        </w:rPr>
      </w:pPr>
      <w:r w:rsidRPr="00866EC6">
        <w:rPr>
          <w:rFonts w:ascii="Times New Roman" w:hAnsi="Times New Roman" w:cs="Times New Roman"/>
          <w:szCs w:val="28"/>
        </w:rPr>
        <w:t>发：中心各处室。</w:t>
      </w:r>
    </w:p>
    <w:p w14:paraId="22DB6778" w14:textId="467E9C74" w:rsidR="001D6649" w:rsidRPr="00866EC6" w:rsidRDefault="00C24055" w:rsidP="00866EC6">
      <w:pPr>
        <w:keepNext/>
        <w:ind w:firstLineChars="0" w:firstLine="0"/>
        <w:rPr>
          <w:rFonts w:ascii="Times New Roman" w:hAnsi="Times New Roman" w:cs="Times New Roman"/>
        </w:rPr>
      </w:pPr>
      <w:r w:rsidRPr="00866EC6">
        <w:rPr>
          <w:rFonts w:ascii="Times New Roman" w:hAnsi="Times New Roman" w:cs="Times New Roman"/>
          <w:noProof/>
          <w:sz w:val="21"/>
        </w:rPr>
        <mc:AlternateContent>
          <mc:Choice Requires="wps">
            <w:drawing>
              <wp:anchor distT="0" distB="0" distL="114300" distR="114300" simplePos="0" relativeHeight="251658752" behindDoc="0" locked="0" layoutInCell="1" allowOverlap="1" wp14:anchorId="4B9742DA" wp14:editId="04EC900C">
                <wp:simplePos x="0" y="0"/>
                <wp:positionH relativeFrom="column">
                  <wp:posOffset>15875</wp:posOffset>
                </wp:positionH>
                <wp:positionV relativeFrom="paragraph">
                  <wp:posOffset>33655</wp:posOffset>
                </wp:positionV>
                <wp:extent cx="5216525" cy="17780"/>
                <wp:effectExtent l="0" t="6350" r="10795" b="6350"/>
                <wp:wrapNone/>
                <wp:docPr id="1181721710" name="直接连接符 1181721710"/>
                <wp:cNvGraphicFramePr/>
                <a:graphic xmlns:a="http://schemas.openxmlformats.org/drawingml/2006/main">
                  <a:graphicData uri="http://schemas.microsoft.com/office/word/2010/wordprocessingShape">
                    <wps:wsp>
                      <wps:cNvCnPr/>
                      <wps:spPr>
                        <a:xfrm flipV="1">
                          <a:off x="0" y="0"/>
                          <a:ext cx="5216525" cy="17780"/>
                        </a:xfrm>
                        <a:prstGeom prst="line">
                          <a:avLst/>
                        </a:prstGeom>
                        <a:noFill/>
                        <a:ln w="12700" cap="flat" cmpd="sng" algn="ctr">
                          <a:solidFill>
                            <a:sysClr val="windowText" lastClr="000000"/>
                          </a:solidFill>
                          <a:prstDash val="solid"/>
                          <a:miter lim="800000"/>
                        </a:ln>
                        <a:effectLst/>
                      </wps:spPr>
                      <wps:bodyPr/>
                    </wps:wsp>
                  </a:graphicData>
                </a:graphic>
              </wp:anchor>
            </w:drawing>
          </mc:Choice>
          <mc:Fallback>
            <w:pict>
              <v:line w14:anchorId="0C9C7F24" id="直接连接符 1181721710" o:spid="_x0000_s1026" style="position:absolute;flip:y;z-index:251658752;visibility:visible;mso-wrap-style:square;mso-wrap-distance-left:9pt;mso-wrap-distance-top:0;mso-wrap-distance-right:9pt;mso-wrap-distance-bottom:0;mso-position-horizontal:absolute;mso-position-horizontal-relative:text;mso-position-vertical:absolute;mso-position-vertical-relative:text" from="1.25pt,2.65pt" to="412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" strokecolor="windowText" strokeweight="1pt">
                <v:stroke joinstyle="miter"/>
              </v:line>
            </w:pict>
          </mc:Fallback>
        </mc:AlternateContent>
      </w:r>
    </w:p>
    <w:sectPr w:rsidR="001D6649" w:rsidRPr="00866EC6">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64"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79F61" w14:textId="77777777" w:rsidR="008A4169" w:rsidRDefault="008A4169">
      <w:pPr>
        <w:spacing w:line="240" w:lineRule="auto"/>
        <w:ind w:firstLine="560"/>
      </w:pPr>
    </w:p>
  </w:endnote>
  <w:endnote w:type="continuationSeparator" w:id="0">
    <w:p w14:paraId="47FE82D5" w14:textId="77777777" w:rsidR="008A4169" w:rsidRDefault="008A4169">
      <w:pPr>
        <w:spacing w:line="240" w:lineRule="auto"/>
        <w:ind w:firstLine="56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0EDAD" w14:textId="77777777" w:rsidR="0015508D" w:rsidRDefault="0015508D">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CBD85" w14:textId="77777777" w:rsidR="001D6649" w:rsidRDefault="00000000">
    <w:pPr>
      <w:pStyle w:val="a4"/>
      <w:ind w:firstLine="360"/>
      <w:jc w:val="center"/>
    </w:pPr>
    <w:r>
      <w:rPr>
        <w:noProof/>
      </w:rPr>
      <mc:AlternateContent>
        <mc:Choice Requires="wps">
          <w:drawing>
            <wp:anchor distT="0" distB="0" distL="114300" distR="114300" simplePos="0" relativeHeight="251659264" behindDoc="0" locked="0" layoutInCell="1" allowOverlap="1" wp14:anchorId="24B45823" wp14:editId="35A60FE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A9624F" w14:textId="77777777" w:rsidR="001D6649" w:rsidRDefault="00000000">
                          <w:pPr>
                            <w:pStyle w:val="a4"/>
                            <w:ind w:firstLineChars="0" w:firstLine="0"/>
                            <w:jc w:val="both"/>
                            <w:rPr>
                              <w:rFonts w:ascii="Times New Roman" w:hAnsi="Times New Roman" w:cs="Times New Roman"/>
                              <w:sz w:val="20"/>
                              <w:szCs w:val="28"/>
                            </w:rPr>
                          </w:pPr>
                          <w:r>
                            <w:rPr>
                              <w:rFonts w:ascii="Times New Roman" w:hAnsi="Times New Roman" w:cs="Times New Roman" w:hint="eastAsia"/>
                              <w:sz w:val="20"/>
                              <w:szCs w:val="28"/>
                            </w:rPr>
                            <w:t>—</w:t>
                          </w:r>
                          <w:r>
                            <w:rPr>
                              <w:rFonts w:ascii="Times New Roman" w:hAnsi="Times New Roman" w:cs="Times New Roman" w:hint="eastAsia"/>
                              <w:sz w:val="20"/>
                              <w:szCs w:val="28"/>
                            </w:rPr>
                            <w:t xml:space="preserve"> </w:t>
                          </w:r>
                          <w:r>
                            <w:rPr>
                              <w:rFonts w:ascii="Times New Roman" w:hAnsi="Times New Roman" w:cs="Times New Roman"/>
                              <w:sz w:val="20"/>
                              <w:szCs w:val="28"/>
                            </w:rPr>
                            <w:fldChar w:fldCharType="begin"/>
                          </w:r>
                          <w:r>
                            <w:rPr>
                              <w:rFonts w:ascii="Times New Roman" w:hAnsi="Times New Roman" w:cs="Times New Roman"/>
                              <w:sz w:val="20"/>
                              <w:szCs w:val="28"/>
                            </w:rPr>
                            <w:instrText xml:space="preserve"> PAGE  \* MERGEFORMAT </w:instrText>
                          </w:r>
                          <w:r>
                            <w:rPr>
                              <w:rFonts w:ascii="Times New Roman" w:hAnsi="Times New Roman" w:cs="Times New Roman"/>
                              <w:sz w:val="20"/>
                              <w:szCs w:val="28"/>
                            </w:rPr>
                            <w:fldChar w:fldCharType="separate"/>
                          </w:r>
                          <w:r>
                            <w:rPr>
                              <w:rFonts w:ascii="Times New Roman" w:hAnsi="Times New Roman" w:cs="Times New Roman"/>
                              <w:sz w:val="20"/>
                              <w:szCs w:val="28"/>
                            </w:rPr>
                            <w:t>1</w:t>
                          </w:r>
                          <w:r>
                            <w:rPr>
                              <w:rFonts w:ascii="Times New Roman" w:hAnsi="Times New Roman" w:cs="Times New Roman"/>
                              <w:sz w:val="20"/>
                              <w:szCs w:val="28"/>
                            </w:rPr>
                            <w:fldChar w:fldCharType="end"/>
                          </w:r>
                          <w:r>
                            <w:rPr>
                              <w:rFonts w:ascii="Times New Roman" w:hAnsi="Times New Roman" w:cs="Times New Roman" w:hint="eastAsia"/>
                              <w:sz w:val="20"/>
                              <w:szCs w:val="28"/>
                            </w:rPr>
                            <w:t xml:space="preserve"> </w:t>
                          </w:r>
                          <w:r>
                            <w:rPr>
                              <w:rFonts w:ascii="Times New Roman" w:hAnsi="Times New Roman" w:cs="Times New Roman" w:hint="eastAsia"/>
                              <w:sz w:val="20"/>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4B45823" id="_x0000_t202" coordsize="21600,21600" o:spt="202" path="m,l,21600r21600,l21600,xe">
              <v:stroke joinstyle="miter"/>
              <v:path gradientshapeok="t" o:connecttype="rect"/>
            </v:shapetype>
            <v:shape id="文本框 9"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AA9624F" w14:textId="77777777" w:rsidR="001D6649" w:rsidRDefault="00000000">
                    <w:pPr>
                      <w:pStyle w:val="a4"/>
                      <w:ind w:firstLineChars="0" w:firstLine="0"/>
                      <w:jc w:val="both"/>
                      <w:rPr>
                        <w:rFonts w:ascii="Times New Roman" w:hAnsi="Times New Roman" w:cs="Times New Roman"/>
                        <w:sz w:val="20"/>
                        <w:szCs w:val="28"/>
                      </w:rPr>
                    </w:pPr>
                    <w:r>
                      <w:rPr>
                        <w:rFonts w:ascii="Times New Roman" w:hAnsi="Times New Roman" w:cs="Times New Roman" w:hint="eastAsia"/>
                        <w:sz w:val="20"/>
                        <w:szCs w:val="28"/>
                      </w:rPr>
                      <w:t>—</w:t>
                    </w:r>
                    <w:r>
                      <w:rPr>
                        <w:rFonts w:ascii="Times New Roman" w:hAnsi="Times New Roman" w:cs="Times New Roman" w:hint="eastAsia"/>
                        <w:sz w:val="20"/>
                        <w:szCs w:val="28"/>
                      </w:rPr>
                      <w:t xml:space="preserve"> </w:t>
                    </w:r>
                    <w:r>
                      <w:rPr>
                        <w:rFonts w:ascii="Times New Roman" w:hAnsi="Times New Roman" w:cs="Times New Roman"/>
                        <w:sz w:val="20"/>
                        <w:szCs w:val="28"/>
                      </w:rPr>
                      <w:fldChar w:fldCharType="begin"/>
                    </w:r>
                    <w:r>
                      <w:rPr>
                        <w:rFonts w:ascii="Times New Roman" w:hAnsi="Times New Roman" w:cs="Times New Roman"/>
                        <w:sz w:val="20"/>
                        <w:szCs w:val="28"/>
                      </w:rPr>
                      <w:instrText xml:space="preserve"> PAGE  \* MERGEFORMAT </w:instrText>
                    </w:r>
                    <w:r>
                      <w:rPr>
                        <w:rFonts w:ascii="Times New Roman" w:hAnsi="Times New Roman" w:cs="Times New Roman"/>
                        <w:sz w:val="20"/>
                        <w:szCs w:val="28"/>
                      </w:rPr>
                      <w:fldChar w:fldCharType="separate"/>
                    </w:r>
                    <w:r>
                      <w:rPr>
                        <w:rFonts w:ascii="Times New Roman" w:hAnsi="Times New Roman" w:cs="Times New Roman"/>
                        <w:sz w:val="20"/>
                        <w:szCs w:val="28"/>
                      </w:rPr>
                      <w:t>1</w:t>
                    </w:r>
                    <w:r>
                      <w:rPr>
                        <w:rFonts w:ascii="Times New Roman" w:hAnsi="Times New Roman" w:cs="Times New Roman"/>
                        <w:sz w:val="20"/>
                        <w:szCs w:val="28"/>
                      </w:rPr>
                      <w:fldChar w:fldCharType="end"/>
                    </w:r>
                    <w:r>
                      <w:rPr>
                        <w:rFonts w:ascii="Times New Roman" w:hAnsi="Times New Roman" w:cs="Times New Roman" w:hint="eastAsia"/>
                        <w:sz w:val="20"/>
                        <w:szCs w:val="28"/>
                      </w:rPr>
                      <w:t xml:space="preserve"> </w:t>
                    </w:r>
                    <w:r>
                      <w:rPr>
                        <w:rFonts w:ascii="Times New Roman" w:hAnsi="Times New Roman" w:cs="Times New Roman" w:hint="eastAsia"/>
                        <w:sz w:val="20"/>
                        <w:szCs w:val="28"/>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DA116" w14:textId="77777777" w:rsidR="0015508D" w:rsidRDefault="0015508D">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92A81" w14:textId="77777777" w:rsidR="008A4169" w:rsidRDefault="008A4169">
      <w:pPr>
        <w:spacing w:line="240" w:lineRule="auto"/>
        <w:ind w:firstLine="560"/>
      </w:pPr>
    </w:p>
  </w:footnote>
  <w:footnote w:type="continuationSeparator" w:id="0">
    <w:p w14:paraId="75104526" w14:textId="77777777" w:rsidR="008A4169" w:rsidRDefault="008A4169">
      <w:pPr>
        <w:spacing w:line="240" w:lineRule="auto"/>
        <w:ind w:firstLine="560"/>
      </w:pPr>
    </w:p>
  </w:footnote>
  <w:footnote w:id="1">
    <w:p w14:paraId="3EBC0A6C" w14:textId="77777777" w:rsidR="001D6649" w:rsidRPr="00866EC6" w:rsidRDefault="00000000">
      <w:pPr>
        <w:pStyle w:val="3"/>
        <w:spacing w:beforeAutospacing="0" w:afterAutospacing="0" w:line="240" w:lineRule="auto"/>
        <w:ind w:firstLine="420"/>
        <w:jc w:val="both"/>
        <w:rPr>
          <w:rFonts w:ascii="Times New Roman" w:eastAsia="仿宋" w:hAnsi="Times New Roman" w:hint="default"/>
          <w:b w:val="0"/>
          <w:bCs w:val="0"/>
          <w:sz w:val="21"/>
          <w:szCs w:val="21"/>
        </w:rPr>
      </w:pPr>
      <w:r w:rsidRPr="00866EC6">
        <w:rPr>
          <w:rFonts w:ascii="Times New Roman" w:eastAsia="仿宋" w:hAnsi="Times New Roman" w:hint="default"/>
          <w:b w:val="0"/>
          <w:bCs w:val="0"/>
          <w:sz w:val="21"/>
          <w:szCs w:val="21"/>
        </w:rPr>
        <w:t>通信地址：北京市海淀区学院南路</w:t>
      </w:r>
      <w:r w:rsidRPr="00866EC6">
        <w:rPr>
          <w:rFonts w:ascii="Times New Roman" w:eastAsia="仿宋" w:hAnsi="Times New Roman" w:hint="default"/>
          <w:b w:val="0"/>
          <w:bCs w:val="0"/>
          <w:sz w:val="21"/>
          <w:szCs w:val="21"/>
        </w:rPr>
        <w:t>59</w:t>
      </w:r>
      <w:r w:rsidRPr="00866EC6">
        <w:rPr>
          <w:rFonts w:ascii="Times New Roman" w:eastAsia="仿宋" w:hAnsi="Times New Roman" w:hint="default"/>
          <w:b w:val="0"/>
          <w:bCs w:val="0"/>
          <w:sz w:val="21"/>
          <w:szCs w:val="21"/>
        </w:rPr>
        <w:t>号</w:t>
      </w:r>
      <w:r w:rsidRPr="00866EC6">
        <w:rPr>
          <w:rFonts w:ascii="Times New Roman" w:eastAsia="仿宋" w:hAnsi="Times New Roman" w:hint="default"/>
          <w:b w:val="0"/>
          <w:bCs w:val="0"/>
          <w:sz w:val="21"/>
          <w:szCs w:val="21"/>
        </w:rPr>
        <w:t>509</w:t>
      </w:r>
      <w:r w:rsidRPr="00866EC6">
        <w:rPr>
          <w:rFonts w:ascii="Times New Roman" w:eastAsia="仿宋" w:hAnsi="Times New Roman" w:hint="default"/>
          <w:b w:val="0"/>
          <w:bCs w:val="0"/>
          <w:sz w:val="21"/>
          <w:szCs w:val="21"/>
        </w:rPr>
        <w:t>室；邮编：</w:t>
      </w:r>
      <w:r w:rsidRPr="00866EC6">
        <w:rPr>
          <w:rFonts w:ascii="Times New Roman" w:eastAsia="仿宋" w:hAnsi="Times New Roman" w:hint="default"/>
          <w:b w:val="0"/>
          <w:bCs w:val="0"/>
          <w:sz w:val="21"/>
          <w:szCs w:val="21"/>
        </w:rPr>
        <w:t>100081</w:t>
      </w:r>
    </w:p>
    <w:p w14:paraId="4EE8A959" w14:textId="77777777" w:rsidR="001D6649" w:rsidRPr="00A769B6" w:rsidRDefault="00000000">
      <w:pPr>
        <w:pStyle w:val="3"/>
        <w:spacing w:beforeAutospacing="0" w:afterAutospacing="0" w:line="240" w:lineRule="auto"/>
        <w:ind w:firstLine="420"/>
        <w:jc w:val="both"/>
        <w:rPr>
          <w:rFonts w:ascii="仿宋" w:eastAsia="仿宋" w:hAnsi="仿宋"/>
        </w:rPr>
      </w:pPr>
      <w:r w:rsidRPr="00866EC6">
        <w:rPr>
          <w:rFonts w:ascii="Times New Roman" w:eastAsia="仿宋" w:hAnsi="Times New Roman" w:hint="default"/>
          <w:b w:val="0"/>
          <w:bCs w:val="0"/>
          <w:sz w:val="21"/>
          <w:szCs w:val="21"/>
        </w:rPr>
        <w:t>联系电话：</w:t>
      </w:r>
      <w:r w:rsidRPr="00866EC6">
        <w:rPr>
          <w:rFonts w:ascii="Times New Roman" w:eastAsia="仿宋" w:hAnsi="Times New Roman" w:hint="default"/>
          <w:b w:val="0"/>
          <w:bCs w:val="0"/>
          <w:sz w:val="21"/>
          <w:szCs w:val="21"/>
        </w:rPr>
        <w:t>010-59193945</w:t>
      </w:r>
      <w:r w:rsidRPr="00866EC6">
        <w:rPr>
          <w:rFonts w:ascii="Times New Roman" w:eastAsia="仿宋" w:hAnsi="Times New Roman" w:hint="default"/>
          <w:b w:val="0"/>
          <w:bCs w:val="0"/>
          <w:sz w:val="21"/>
          <w:szCs w:val="21"/>
        </w:rPr>
        <w:t>；投稿邮箱：</w:t>
      </w:r>
      <w:r w:rsidRPr="00866EC6">
        <w:rPr>
          <w:rFonts w:ascii="Times New Roman" w:eastAsia="仿宋" w:hAnsi="Times New Roman" w:hint="default"/>
          <w:b w:val="0"/>
          <w:bCs w:val="0"/>
          <w:sz w:val="21"/>
          <w:szCs w:val="21"/>
        </w:rPr>
        <w:t>tzfxc511@163.com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3E251" w14:textId="77777777" w:rsidR="0015508D" w:rsidRDefault="0015508D">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8CA3D" w14:textId="77777777" w:rsidR="0015508D" w:rsidRDefault="0015508D">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2906B" w14:textId="77777777" w:rsidR="0015508D" w:rsidRDefault="0015508D">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155003"/>
    <w:multiLevelType w:val="singleLevel"/>
    <w:tmpl w:val="86155003"/>
    <w:lvl w:ilvl="0">
      <w:start w:val="1"/>
      <w:numFmt w:val="bullet"/>
      <w:lvlText w:val=""/>
      <w:lvlJc w:val="left"/>
      <w:pPr>
        <w:ind w:left="420" w:hanging="420"/>
      </w:pPr>
      <w:rPr>
        <w:rFonts w:ascii="Wingdings" w:hAnsi="Wingdings" w:hint="default"/>
      </w:rPr>
    </w:lvl>
  </w:abstractNum>
  <w:abstractNum w:abstractNumId="1" w15:restartNumberingAfterBreak="0">
    <w:nsid w:val="D4E3B7FE"/>
    <w:multiLevelType w:val="singleLevel"/>
    <w:tmpl w:val="D4E3B7FE"/>
    <w:lvl w:ilvl="0">
      <w:start w:val="1"/>
      <w:numFmt w:val="chineseCounting"/>
      <w:suff w:val="nothing"/>
      <w:lvlText w:val="%1、"/>
      <w:lvlJc w:val="left"/>
      <w:rPr>
        <w:rFonts w:hint="eastAsia"/>
      </w:rPr>
    </w:lvl>
  </w:abstractNum>
  <w:abstractNum w:abstractNumId="2" w15:restartNumberingAfterBreak="0">
    <w:nsid w:val="63ED75F6"/>
    <w:multiLevelType w:val="singleLevel"/>
    <w:tmpl w:val="63ED75F6"/>
    <w:lvl w:ilvl="0">
      <w:start w:val="3"/>
      <w:numFmt w:val="chineseCounting"/>
      <w:suff w:val="nothing"/>
      <w:lvlText w:val="%1、"/>
      <w:lvlJc w:val="left"/>
      <w:rPr>
        <w:rFonts w:hint="eastAsia"/>
      </w:rPr>
    </w:lvl>
  </w:abstractNum>
  <w:num w:numId="1" w16cid:durableId="765148483">
    <w:abstractNumId w:val="0"/>
  </w:num>
  <w:num w:numId="2" w16cid:durableId="358118707">
    <w:abstractNumId w:val="1"/>
  </w:num>
  <w:num w:numId="3" w16cid:durableId="789518944">
    <w:abstractNumId w:val="2"/>
  </w:num>
  <w:num w:numId="4" w16cid:durableId="1369911556">
    <w:abstractNumId w:val="1"/>
    <w:lvlOverride w:ilvl="0">
      <w:startOverride w:val="1"/>
    </w:lvlOverride>
  </w:num>
  <w:num w:numId="5" w16cid:durableId="109672562">
    <w:abstractNumId w:val="2"/>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E5OGJkNWFjZjlkODYyZDBjNjdlN2I0NGU2NGM2YTkifQ=="/>
  </w:docVars>
  <w:rsids>
    <w:rsidRoot w:val="DFDF866A"/>
    <w:rsid w:val="CFF7FBBA"/>
    <w:rsid w:val="CFFF25B1"/>
    <w:rsid w:val="D3FEF316"/>
    <w:rsid w:val="D6BD32E5"/>
    <w:rsid w:val="D6F598CA"/>
    <w:rsid w:val="DB565EED"/>
    <w:rsid w:val="DB7EE060"/>
    <w:rsid w:val="DBDED23D"/>
    <w:rsid w:val="DDFE79AD"/>
    <w:rsid w:val="DE2A378F"/>
    <w:rsid w:val="DEEE0A31"/>
    <w:rsid w:val="DF6806AD"/>
    <w:rsid w:val="DFBE7042"/>
    <w:rsid w:val="DFDF866A"/>
    <w:rsid w:val="DFFF77D2"/>
    <w:rsid w:val="DFFFD528"/>
    <w:rsid w:val="E1A0662E"/>
    <w:rsid w:val="EBF5E095"/>
    <w:rsid w:val="EBFEE387"/>
    <w:rsid w:val="EF64A2D4"/>
    <w:rsid w:val="EFCF341D"/>
    <w:rsid w:val="EFFF1A5A"/>
    <w:rsid w:val="F3D30FC2"/>
    <w:rsid w:val="F5D74E76"/>
    <w:rsid w:val="F5F6E1E2"/>
    <w:rsid w:val="F7E59481"/>
    <w:rsid w:val="FBFFAF24"/>
    <w:rsid w:val="FCFFC9F8"/>
    <w:rsid w:val="FD3E31D7"/>
    <w:rsid w:val="FE3F1E6F"/>
    <w:rsid w:val="FE9FA5A5"/>
    <w:rsid w:val="FEF7A804"/>
    <w:rsid w:val="FEFBF6E3"/>
    <w:rsid w:val="FF2D004D"/>
    <w:rsid w:val="FF73005C"/>
    <w:rsid w:val="FF77CF45"/>
    <w:rsid w:val="FF7DDF36"/>
    <w:rsid w:val="FF9EAABD"/>
    <w:rsid w:val="FFCF02C8"/>
    <w:rsid w:val="FFDFD449"/>
    <w:rsid w:val="0015508D"/>
    <w:rsid w:val="001B3FDC"/>
    <w:rsid w:val="001D6649"/>
    <w:rsid w:val="001D6D83"/>
    <w:rsid w:val="001F2025"/>
    <w:rsid w:val="00217AE7"/>
    <w:rsid w:val="0038329A"/>
    <w:rsid w:val="003A6B66"/>
    <w:rsid w:val="00423ECE"/>
    <w:rsid w:val="0044628E"/>
    <w:rsid w:val="005F7154"/>
    <w:rsid w:val="006835A5"/>
    <w:rsid w:val="006B13F9"/>
    <w:rsid w:val="006B4C81"/>
    <w:rsid w:val="007E5DBE"/>
    <w:rsid w:val="007E720C"/>
    <w:rsid w:val="00844CE6"/>
    <w:rsid w:val="00866EC6"/>
    <w:rsid w:val="008A4169"/>
    <w:rsid w:val="008C2800"/>
    <w:rsid w:val="008E4618"/>
    <w:rsid w:val="00913232"/>
    <w:rsid w:val="00955CE0"/>
    <w:rsid w:val="009D6E12"/>
    <w:rsid w:val="00A00972"/>
    <w:rsid w:val="00A3295D"/>
    <w:rsid w:val="00A36746"/>
    <w:rsid w:val="00A769B6"/>
    <w:rsid w:val="00A82DCF"/>
    <w:rsid w:val="00A91F27"/>
    <w:rsid w:val="00AC087A"/>
    <w:rsid w:val="00B07687"/>
    <w:rsid w:val="00B653AD"/>
    <w:rsid w:val="00BC01A3"/>
    <w:rsid w:val="00BF52BD"/>
    <w:rsid w:val="00C017A2"/>
    <w:rsid w:val="00C24055"/>
    <w:rsid w:val="00C8112F"/>
    <w:rsid w:val="00D84430"/>
    <w:rsid w:val="00E057B5"/>
    <w:rsid w:val="00F56A5F"/>
    <w:rsid w:val="010F4847"/>
    <w:rsid w:val="01300126"/>
    <w:rsid w:val="017E0CD4"/>
    <w:rsid w:val="01A152FF"/>
    <w:rsid w:val="01AA055E"/>
    <w:rsid w:val="01C07EFC"/>
    <w:rsid w:val="01F667B8"/>
    <w:rsid w:val="01FF1E15"/>
    <w:rsid w:val="01FF3BC3"/>
    <w:rsid w:val="021358C1"/>
    <w:rsid w:val="021D229B"/>
    <w:rsid w:val="023E5D75"/>
    <w:rsid w:val="024C2B81"/>
    <w:rsid w:val="024D1EE2"/>
    <w:rsid w:val="025B4250"/>
    <w:rsid w:val="026D32C4"/>
    <w:rsid w:val="027F4D04"/>
    <w:rsid w:val="02C02D9F"/>
    <w:rsid w:val="033C2BF5"/>
    <w:rsid w:val="03636385"/>
    <w:rsid w:val="036F73B6"/>
    <w:rsid w:val="038C592B"/>
    <w:rsid w:val="039A5346"/>
    <w:rsid w:val="039C5442"/>
    <w:rsid w:val="03A03184"/>
    <w:rsid w:val="03CC3F79"/>
    <w:rsid w:val="03DF7EE2"/>
    <w:rsid w:val="03FD05D6"/>
    <w:rsid w:val="04025BED"/>
    <w:rsid w:val="043D6D35"/>
    <w:rsid w:val="044C5AFA"/>
    <w:rsid w:val="04774938"/>
    <w:rsid w:val="04784101"/>
    <w:rsid w:val="04B0113F"/>
    <w:rsid w:val="04B62533"/>
    <w:rsid w:val="04F667D5"/>
    <w:rsid w:val="052B1173"/>
    <w:rsid w:val="05502988"/>
    <w:rsid w:val="05514AB4"/>
    <w:rsid w:val="05983F43"/>
    <w:rsid w:val="05ED6429"/>
    <w:rsid w:val="06314567"/>
    <w:rsid w:val="065A1D10"/>
    <w:rsid w:val="06624721"/>
    <w:rsid w:val="068C5C42"/>
    <w:rsid w:val="06AB71F5"/>
    <w:rsid w:val="06AD482B"/>
    <w:rsid w:val="06AE3E0A"/>
    <w:rsid w:val="06BC4119"/>
    <w:rsid w:val="06CF5F1C"/>
    <w:rsid w:val="06D0631C"/>
    <w:rsid w:val="06DF5484"/>
    <w:rsid w:val="07111E95"/>
    <w:rsid w:val="071D2FD7"/>
    <w:rsid w:val="073E518E"/>
    <w:rsid w:val="07481B68"/>
    <w:rsid w:val="077B0190"/>
    <w:rsid w:val="079F7C91"/>
    <w:rsid w:val="07A15FB4"/>
    <w:rsid w:val="07CD206E"/>
    <w:rsid w:val="07E67C52"/>
    <w:rsid w:val="080F2686"/>
    <w:rsid w:val="08174A61"/>
    <w:rsid w:val="081D1247"/>
    <w:rsid w:val="084823B4"/>
    <w:rsid w:val="088272FC"/>
    <w:rsid w:val="088B400B"/>
    <w:rsid w:val="08AF4360"/>
    <w:rsid w:val="08D31906"/>
    <w:rsid w:val="092D54BA"/>
    <w:rsid w:val="096327C3"/>
    <w:rsid w:val="099472E7"/>
    <w:rsid w:val="09B1706F"/>
    <w:rsid w:val="09C56A3C"/>
    <w:rsid w:val="09DA3180"/>
    <w:rsid w:val="0A1576B9"/>
    <w:rsid w:val="0A222DEB"/>
    <w:rsid w:val="0A385487"/>
    <w:rsid w:val="0A3B7763"/>
    <w:rsid w:val="0A860D7F"/>
    <w:rsid w:val="0A9106E2"/>
    <w:rsid w:val="0A96708F"/>
    <w:rsid w:val="0AC7309E"/>
    <w:rsid w:val="0ACC0D02"/>
    <w:rsid w:val="0ACF303E"/>
    <w:rsid w:val="0B0724A7"/>
    <w:rsid w:val="0B204BAA"/>
    <w:rsid w:val="0B4B4422"/>
    <w:rsid w:val="0B770358"/>
    <w:rsid w:val="0B837F41"/>
    <w:rsid w:val="0B9A670B"/>
    <w:rsid w:val="0BB76A55"/>
    <w:rsid w:val="0C236A2B"/>
    <w:rsid w:val="0C323A96"/>
    <w:rsid w:val="0C7E0238"/>
    <w:rsid w:val="0C825B1D"/>
    <w:rsid w:val="0CE83494"/>
    <w:rsid w:val="0CF417B0"/>
    <w:rsid w:val="0D4F493D"/>
    <w:rsid w:val="0D5E3462"/>
    <w:rsid w:val="0D684E0B"/>
    <w:rsid w:val="0D9C30EB"/>
    <w:rsid w:val="0D9E2D43"/>
    <w:rsid w:val="0DDD356C"/>
    <w:rsid w:val="0DE16873"/>
    <w:rsid w:val="0DEA1441"/>
    <w:rsid w:val="0DF20A80"/>
    <w:rsid w:val="0E2B5D40"/>
    <w:rsid w:val="0E5057A7"/>
    <w:rsid w:val="0E5E1C72"/>
    <w:rsid w:val="0E67182B"/>
    <w:rsid w:val="0E746D6E"/>
    <w:rsid w:val="0E99714E"/>
    <w:rsid w:val="0EC26DFA"/>
    <w:rsid w:val="0ECD1618"/>
    <w:rsid w:val="0F245F5A"/>
    <w:rsid w:val="0F401167"/>
    <w:rsid w:val="0F5A68DD"/>
    <w:rsid w:val="0F5A7CAF"/>
    <w:rsid w:val="0FAC38E9"/>
    <w:rsid w:val="0FB87AA7"/>
    <w:rsid w:val="0FCD3553"/>
    <w:rsid w:val="0FD3668F"/>
    <w:rsid w:val="101C3B92"/>
    <w:rsid w:val="106026E9"/>
    <w:rsid w:val="10624E9A"/>
    <w:rsid w:val="107756F2"/>
    <w:rsid w:val="108A3B2C"/>
    <w:rsid w:val="10A16D96"/>
    <w:rsid w:val="10C34956"/>
    <w:rsid w:val="10E202EF"/>
    <w:rsid w:val="11005DE7"/>
    <w:rsid w:val="111F0F8F"/>
    <w:rsid w:val="117779C0"/>
    <w:rsid w:val="11F12DFD"/>
    <w:rsid w:val="11F25E75"/>
    <w:rsid w:val="11F624FE"/>
    <w:rsid w:val="12064AFA"/>
    <w:rsid w:val="12086AC4"/>
    <w:rsid w:val="125C0BBE"/>
    <w:rsid w:val="127211D7"/>
    <w:rsid w:val="127C333B"/>
    <w:rsid w:val="128F2D41"/>
    <w:rsid w:val="12A97FCD"/>
    <w:rsid w:val="12B409FA"/>
    <w:rsid w:val="12E84200"/>
    <w:rsid w:val="12EF37E0"/>
    <w:rsid w:val="13250FB0"/>
    <w:rsid w:val="135D699C"/>
    <w:rsid w:val="136F6EA1"/>
    <w:rsid w:val="13743CE5"/>
    <w:rsid w:val="13884E79"/>
    <w:rsid w:val="1396782A"/>
    <w:rsid w:val="13AB678F"/>
    <w:rsid w:val="13AC528E"/>
    <w:rsid w:val="13E054BE"/>
    <w:rsid w:val="13F07C78"/>
    <w:rsid w:val="13FC4B0F"/>
    <w:rsid w:val="140C0AD6"/>
    <w:rsid w:val="14163041"/>
    <w:rsid w:val="146B50E8"/>
    <w:rsid w:val="147A5BC2"/>
    <w:rsid w:val="148D5894"/>
    <w:rsid w:val="14975EDD"/>
    <w:rsid w:val="14A53E9C"/>
    <w:rsid w:val="14DC7D94"/>
    <w:rsid w:val="157B3666"/>
    <w:rsid w:val="15877D00"/>
    <w:rsid w:val="15B628D3"/>
    <w:rsid w:val="15C727F2"/>
    <w:rsid w:val="15D45C9E"/>
    <w:rsid w:val="16404209"/>
    <w:rsid w:val="165A2216"/>
    <w:rsid w:val="168F3839"/>
    <w:rsid w:val="169E17A5"/>
    <w:rsid w:val="16E22FF7"/>
    <w:rsid w:val="16E42F30"/>
    <w:rsid w:val="172212EC"/>
    <w:rsid w:val="17312619"/>
    <w:rsid w:val="17872239"/>
    <w:rsid w:val="179606CE"/>
    <w:rsid w:val="17A34B99"/>
    <w:rsid w:val="17C34DED"/>
    <w:rsid w:val="17CC255D"/>
    <w:rsid w:val="17E03CDE"/>
    <w:rsid w:val="17F63922"/>
    <w:rsid w:val="17FF67B6"/>
    <w:rsid w:val="18145EE7"/>
    <w:rsid w:val="1819154B"/>
    <w:rsid w:val="18491BE4"/>
    <w:rsid w:val="18934C0E"/>
    <w:rsid w:val="18A21AD3"/>
    <w:rsid w:val="18AC17BB"/>
    <w:rsid w:val="18B769D8"/>
    <w:rsid w:val="192F6693"/>
    <w:rsid w:val="194640B7"/>
    <w:rsid w:val="19573E8D"/>
    <w:rsid w:val="199E60ED"/>
    <w:rsid w:val="19AB37B6"/>
    <w:rsid w:val="19C257AA"/>
    <w:rsid w:val="1A1F0E4F"/>
    <w:rsid w:val="1A4C7C4B"/>
    <w:rsid w:val="1A77355B"/>
    <w:rsid w:val="1A866324"/>
    <w:rsid w:val="1AA44EB0"/>
    <w:rsid w:val="1AAB26E2"/>
    <w:rsid w:val="1AD01C43"/>
    <w:rsid w:val="1AF900B0"/>
    <w:rsid w:val="1B326960"/>
    <w:rsid w:val="1B55503A"/>
    <w:rsid w:val="1B6376C3"/>
    <w:rsid w:val="1B724FAE"/>
    <w:rsid w:val="1B7E7DF7"/>
    <w:rsid w:val="1B7FF6E0"/>
    <w:rsid w:val="1B9E5DA3"/>
    <w:rsid w:val="1BC05D1A"/>
    <w:rsid w:val="1BCF478D"/>
    <w:rsid w:val="1C2B03CF"/>
    <w:rsid w:val="1C6568C1"/>
    <w:rsid w:val="1C730FDE"/>
    <w:rsid w:val="1C7E52F6"/>
    <w:rsid w:val="1C815029"/>
    <w:rsid w:val="1C907DE2"/>
    <w:rsid w:val="1C923BB9"/>
    <w:rsid w:val="1CAA3F20"/>
    <w:rsid w:val="1CAE65FE"/>
    <w:rsid w:val="1CB415A5"/>
    <w:rsid w:val="1CC16B5A"/>
    <w:rsid w:val="1CC52950"/>
    <w:rsid w:val="1D06559B"/>
    <w:rsid w:val="1D0E0D07"/>
    <w:rsid w:val="1D1A76AB"/>
    <w:rsid w:val="1D1F1166"/>
    <w:rsid w:val="1D2C2BD7"/>
    <w:rsid w:val="1D864D41"/>
    <w:rsid w:val="1DA94E94"/>
    <w:rsid w:val="1E065784"/>
    <w:rsid w:val="1E07697C"/>
    <w:rsid w:val="1E077DC1"/>
    <w:rsid w:val="1E56067C"/>
    <w:rsid w:val="1EA311EB"/>
    <w:rsid w:val="1EAA1F74"/>
    <w:rsid w:val="1EB61656"/>
    <w:rsid w:val="1ED02718"/>
    <w:rsid w:val="1EDA1028"/>
    <w:rsid w:val="1EF26B32"/>
    <w:rsid w:val="1F010B23"/>
    <w:rsid w:val="1F15767E"/>
    <w:rsid w:val="1F19249B"/>
    <w:rsid w:val="1F2637A2"/>
    <w:rsid w:val="1F3C1B5B"/>
    <w:rsid w:val="1F4F0921"/>
    <w:rsid w:val="1F6B32B7"/>
    <w:rsid w:val="1F7D0CEE"/>
    <w:rsid w:val="1F83778A"/>
    <w:rsid w:val="1F866D56"/>
    <w:rsid w:val="1F9A5957"/>
    <w:rsid w:val="1FFB1A16"/>
    <w:rsid w:val="1FFF7649"/>
    <w:rsid w:val="202D1F21"/>
    <w:rsid w:val="20367F5E"/>
    <w:rsid w:val="20A0611A"/>
    <w:rsid w:val="20CC6732"/>
    <w:rsid w:val="20DB1848"/>
    <w:rsid w:val="20DD2ECA"/>
    <w:rsid w:val="20E95D13"/>
    <w:rsid w:val="20ED0394"/>
    <w:rsid w:val="20FD356C"/>
    <w:rsid w:val="212137FE"/>
    <w:rsid w:val="2124660D"/>
    <w:rsid w:val="21807D68"/>
    <w:rsid w:val="2183037E"/>
    <w:rsid w:val="218C515A"/>
    <w:rsid w:val="21935C7E"/>
    <w:rsid w:val="219A74FC"/>
    <w:rsid w:val="21E66012"/>
    <w:rsid w:val="21EB1A42"/>
    <w:rsid w:val="21FE57EE"/>
    <w:rsid w:val="22275F30"/>
    <w:rsid w:val="224444B4"/>
    <w:rsid w:val="22520DC7"/>
    <w:rsid w:val="225949FA"/>
    <w:rsid w:val="22853819"/>
    <w:rsid w:val="22B12860"/>
    <w:rsid w:val="22BD7457"/>
    <w:rsid w:val="22C94231"/>
    <w:rsid w:val="22E20C6B"/>
    <w:rsid w:val="22E77460"/>
    <w:rsid w:val="231828DF"/>
    <w:rsid w:val="232F2992"/>
    <w:rsid w:val="2338218A"/>
    <w:rsid w:val="233E3694"/>
    <w:rsid w:val="2375388E"/>
    <w:rsid w:val="23960786"/>
    <w:rsid w:val="23AF0214"/>
    <w:rsid w:val="23DB358F"/>
    <w:rsid w:val="23F522FD"/>
    <w:rsid w:val="241C63FF"/>
    <w:rsid w:val="24262DDA"/>
    <w:rsid w:val="24354F8A"/>
    <w:rsid w:val="243A6EB9"/>
    <w:rsid w:val="246D6C5B"/>
    <w:rsid w:val="24821540"/>
    <w:rsid w:val="2492046F"/>
    <w:rsid w:val="24994AD4"/>
    <w:rsid w:val="24DA2C2E"/>
    <w:rsid w:val="24E22A04"/>
    <w:rsid w:val="24EA02AB"/>
    <w:rsid w:val="24EF70E3"/>
    <w:rsid w:val="25201199"/>
    <w:rsid w:val="25445C0D"/>
    <w:rsid w:val="2573531A"/>
    <w:rsid w:val="26026E55"/>
    <w:rsid w:val="26463DD7"/>
    <w:rsid w:val="265E5EDA"/>
    <w:rsid w:val="26675343"/>
    <w:rsid w:val="267B565F"/>
    <w:rsid w:val="26995AE5"/>
    <w:rsid w:val="26BE79BF"/>
    <w:rsid w:val="26C30AD7"/>
    <w:rsid w:val="26E86A6C"/>
    <w:rsid w:val="270C275B"/>
    <w:rsid w:val="270F3FF9"/>
    <w:rsid w:val="27160EE4"/>
    <w:rsid w:val="278607B6"/>
    <w:rsid w:val="279D5629"/>
    <w:rsid w:val="27D56B29"/>
    <w:rsid w:val="27D65D9E"/>
    <w:rsid w:val="28033B5E"/>
    <w:rsid w:val="28357A8F"/>
    <w:rsid w:val="284808E6"/>
    <w:rsid w:val="284C097D"/>
    <w:rsid w:val="28594272"/>
    <w:rsid w:val="28765356"/>
    <w:rsid w:val="28C66939"/>
    <w:rsid w:val="28DA4193"/>
    <w:rsid w:val="291624C7"/>
    <w:rsid w:val="297C31F6"/>
    <w:rsid w:val="297D16EE"/>
    <w:rsid w:val="29B36EBE"/>
    <w:rsid w:val="29B75FF4"/>
    <w:rsid w:val="29BB0FC9"/>
    <w:rsid w:val="29BB2216"/>
    <w:rsid w:val="29DF7CB3"/>
    <w:rsid w:val="2A19613F"/>
    <w:rsid w:val="2A3C5105"/>
    <w:rsid w:val="2A4B5348"/>
    <w:rsid w:val="2A662182"/>
    <w:rsid w:val="2AA31C31"/>
    <w:rsid w:val="2AC64B0D"/>
    <w:rsid w:val="2AD215C5"/>
    <w:rsid w:val="2AFC4894"/>
    <w:rsid w:val="2B1C2A88"/>
    <w:rsid w:val="2B732DA8"/>
    <w:rsid w:val="2B8E608D"/>
    <w:rsid w:val="2B980A61"/>
    <w:rsid w:val="2BC61E8F"/>
    <w:rsid w:val="2BD61589"/>
    <w:rsid w:val="2BDA4BD6"/>
    <w:rsid w:val="2BE772F2"/>
    <w:rsid w:val="2BF239E9"/>
    <w:rsid w:val="2C4A56F3"/>
    <w:rsid w:val="2C5D6156"/>
    <w:rsid w:val="2C68608D"/>
    <w:rsid w:val="2C866B0B"/>
    <w:rsid w:val="2C9873DC"/>
    <w:rsid w:val="2D116835"/>
    <w:rsid w:val="2D460049"/>
    <w:rsid w:val="2D4F33A1"/>
    <w:rsid w:val="2D7050C6"/>
    <w:rsid w:val="2D7C282B"/>
    <w:rsid w:val="2D8E211C"/>
    <w:rsid w:val="2D932450"/>
    <w:rsid w:val="2D9E1C33"/>
    <w:rsid w:val="2DA608F6"/>
    <w:rsid w:val="2DBFE6D6"/>
    <w:rsid w:val="2DC25921"/>
    <w:rsid w:val="2DDD3FC1"/>
    <w:rsid w:val="2DFFC1A8"/>
    <w:rsid w:val="2E003569"/>
    <w:rsid w:val="2E314855"/>
    <w:rsid w:val="2E450300"/>
    <w:rsid w:val="2E5B42B5"/>
    <w:rsid w:val="2E6609A2"/>
    <w:rsid w:val="2E72492B"/>
    <w:rsid w:val="2E782333"/>
    <w:rsid w:val="2E782484"/>
    <w:rsid w:val="2E9F5C62"/>
    <w:rsid w:val="2EA414CB"/>
    <w:rsid w:val="2EC92CDF"/>
    <w:rsid w:val="2EDA62D7"/>
    <w:rsid w:val="2EFD5555"/>
    <w:rsid w:val="2F337E9A"/>
    <w:rsid w:val="2F424DBE"/>
    <w:rsid w:val="2F577CEA"/>
    <w:rsid w:val="2F5C53CF"/>
    <w:rsid w:val="2F6D7B0F"/>
    <w:rsid w:val="2F752120"/>
    <w:rsid w:val="301808AA"/>
    <w:rsid w:val="303348B4"/>
    <w:rsid w:val="30673ACA"/>
    <w:rsid w:val="308B7A6F"/>
    <w:rsid w:val="309035D1"/>
    <w:rsid w:val="309061AB"/>
    <w:rsid w:val="309A4933"/>
    <w:rsid w:val="309E518D"/>
    <w:rsid w:val="30B312FD"/>
    <w:rsid w:val="31252D3A"/>
    <w:rsid w:val="312838DC"/>
    <w:rsid w:val="313F54DB"/>
    <w:rsid w:val="31837ABD"/>
    <w:rsid w:val="31CA1248"/>
    <w:rsid w:val="31E512B9"/>
    <w:rsid w:val="31FA3C94"/>
    <w:rsid w:val="321C4E3D"/>
    <w:rsid w:val="32223817"/>
    <w:rsid w:val="322A1CE7"/>
    <w:rsid w:val="323F039F"/>
    <w:rsid w:val="325B2ED7"/>
    <w:rsid w:val="32723AB4"/>
    <w:rsid w:val="32987598"/>
    <w:rsid w:val="32A314EE"/>
    <w:rsid w:val="32C70BE1"/>
    <w:rsid w:val="330C763F"/>
    <w:rsid w:val="331A61FF"/>
    <w:rsid w:val="3357346A"/>
    <w:rsid w:val="335A65FC"/>
    <w:rsid w:val="337F42B4"/>
    <w:rsid w:val="337F4B15"/>
    <w:rsid w:val="337F78AD"/>
    <w:rsid w:val="33A31D51"/>
    <w:rsid w:val="33E24B89"/>
    <w:rsid w:val="34060BC1"/>
    <w:rsid w:val="342E4774"/>
    <w:rsid w:val="343602A0"/>
    <w:rsid w:val="34364431"/>
    <w:rsid w:val="3442654D"/>
    <w:rsid w:val="34621C0C"/>
    <w:rsid w:val="34675C1E"/>
    <w:rsid w:val="349873DC"/>
    <w:rsid w:val="34A73CE5"/>
    <w:rsid w:val="34BD5093"/>
    <w:rsid w:val="34DB551B"/>
    <w:rsid w:val="357E2A76"/>
    <w:rsid w:val="3588714D"/>
    <w:rsid w:val="35951B6D"/>
    <w:rsid w:val="35ED7BFB"/>
    <w:rsid w:val="35F3572F"/>
    <w:rsid w:val="35FE8AAE"/>
    <w:rsid w:val="360016DD"/>
    <w:rsid w:val="36055A22"/>
    <w:rsid w:val="361231BE"/>
    <w:rsid w:val="36160F00"/>
    <w:rsid w:val="3626267F"/>
    <w:rsid w:val="36483084"/>
    <w:rsid w:val="365732C7"/>
    <w:rsid w:val="36877AA6"/>
    <w:rsid w:val="369B31B3"/>
    <w:rsid w:val="36B073CF"/>
    <w:rsid w:val="36B931C2"/>
    <w:rsid w:val="36CC0750"/>
    <w:rsid w:val="36D03940"/>
    <w:rsid w:val="36D772E4"/>
    <w:rsid w:val="36F17CFA"/>
    <w:rsid w:val="36FA2D05"/>
    <w:rsid w:val="370147E9"/>
    <w:rsid w:val="373551B3"/>
    <w:rsid w:val="373F3FD8"/>
    <w:rsid w:val="3746107D"/>
    <w:rsid w:val="374A4272"/>
    <w:rsid w:val="375F68D7"/>
    <w:rsid w:val="37753A04"/>
    <w:rsid w:val="377724E6"/>
    <w:rsid w:val="377D0B0B"/>
    <w:rsid w:val="37B47D17"/>
    <w:rsid w:val="37C64260"/>
    <w:rsid w:val="37D3697D"/>
    <w:rsid w:val="37D44BCF"/>
    <w:rsid w:val="385519B3"/>
    <w:rsid w:val="385775AE"/>
    <w:rsid w:val="385816B3"/>
    <w:rsid w:val="387939C8"/>
    <w:rsid w:val="388B0C24"/>
    <w:rsid w:val="38936601"/>
    <w:rsid w:val="38995271"/>
    <w:rsid w:val="38E057F5"/>
    <w:rsid w:val="38EE0A04"/>
    <w:rsid w:val="38FB4B07"/>
    <w:rsid w:val="3935340C"/>
    <w:rsid w:val="393D51FC"/>
    <w:rsid w:val="398B750F"/>
    <w:rsid w:val="39902D77"/>
    <w:rsid w:val="39972358"/>
    <w:rsid w:val="39B34CB8"/>
    <w:rsid w:val="39D01621"/>
    <w:rsid w:val="39F536F7"/>
    <w:rsid w:val="3A304F3B"/>
    <w:rsid w:val="3A336B05"/>
    <w:rsid w:val="3A540B18"/>
    <w:rsid w:val="3A73435F"/>
    <w:rsid w:val="3AFF7002"/>
    <w:rsid w:val="3B134D90"/>
    <w:rsid w:val="3B2C0CDB"/>
    <w:rsid w:val="3B4756B8"/>
    <w:rsid w:val="3B5A1797"/>
    <w:rsid w:val="3B5B2849"/>
    <w:rsid w:val="3B9C3C56"/>
    <w:rsid w:val="3BB05039"/>
    <w:rsid w:val="3BC745F6"/>
    <w:rsid w:val="3BE555A0"/>
    <w:rsid w:val="3BE949C1"/>
    <w:rsid w:val="3C397E73"/>
    <w:rsid w:val="3C8446EA"/>
    <w:rsid w:val="3CA42B32"/>
    <w:rsid w:val="3CCF4817"/>
    <w:rsid w:val="3CFC0724"/>
    <w:rsid w:val="3D053A7C"/>
    <w:rsid w:val="3D1C4922"/>
    <w:rsid w:val="3D296750"/>
    <w:rsid w:val="3D745250"/>
    <w:rsid w:val="3D9B3912"/>
    <w:rsid w:val="3DC94AAA"/>
    <w:rsid w:val="3DCD48A7"/>
    <w:rsid w:val="3DFA5BD9"/>
    <w:rsid w:val="3E0BCA3C"/>
    <w:rsid w:val="3E173A67"/>
    <w:rsid w:val="3E3931E1"/>
    <w:rsid w:val="3E4660FB"/>
    <w:rsid w:val="3E494E5B"/>
    <w:rsid w:val="3EAF1EF2"/>
    <w:rsid w:val="3ECF4342"/>
    <w:rsid w:val="3EDD70B4"/>
    <w:rsid w:val="3EDF1D39"/>
    <w:rsid w:val="3EE762D2"/>
    <w:rsid w:val="3F0331D2"/>
    <w:rsid w:val="3F092439"/>
    <w:rsid w:val="3F0E48BD"/>
    <w:rsid w:val="3F1955BD"/>
    <w:rsid w:val="3F303DBC"/>
    <w:rsid w:val="3F3107F4"/>
    <w:rsid w:val="3F3171C4"/>
    <w:rsid w:val="3F39C7E0"/>
    <w:rsid w:val="3F496996"/>
    <w:rsid w:val="3F516B05"/>
    <w:rsid w:val="3F80388E"/>
    <w:rsid w:val="3F9FB8D0"/>
    <w:rsid w:val="3FA22F5A"/>
    <w:rsid w:val="3FA806EF"/>
    <w:rsid w:val="3FB636B2"/>
    <w:rsid w:val="3FB78A36"/>
    <w:rsid w:val="3FC90D91"/>
    <w:rsid w:val="3FD319A2"/>
    <w:rsid w:val="3FDC2527"/>
    <w:rsid w:val="3FEED2F6"/>
    <w:rsid w:val="3FEF2787"/>
    <w:rsid w:val="3FEFAB1C"/>
    <w:rsid w:val="3FF104BD"/>
    <w:rsid w:val="3FFA7B2C"/>
    <w:rsid w:val="406311E6"/>
    <w:rsid w:val="40BF781B"/>
    <w:rsid w:val="40E912ED"/>
    <w:rsid w:val="40F956A6"/>
    <w:rsid w:val="41466412"/>
    <w:rsid w:val="415943B7"/>
    <w:rsid w:val="41742F7F"/>
    <w:rsid w:val="419173AE"/>
    <w:rsid w:val="419335C4"/>
    <w:rsid w:val="41A444BF"/>
    <w:rsid w:val="41AC34E8"/>
    <w:rsid w:val="41DB1250"/>
    <w:rsid w:val="41FB544E"/>
    <w:rsid w:val="42022339"/>
    <w:rsid w:val="420C1409"/>
    <w:rsid w:val="422C3774"/>
    <w:rsid w:val="42350960"/>
    <w:rsid w:val="42707BEA"/>
    <w:rsid w:val="428A0712"/>
    <w:rsid w:val="42B851C3"/>
    <w:rsid w:val="42CD2946"/>
    <w:rsid w:val="42D55C9F"/>
    <w:rsid w:val="42F26851"/>
    <w:rsid w:val="43161AC8"/>
    <w:rsid w:val="4359242C"/>
    <w:rsid w:val="43616766"/>
    <w:rsid w:val="436B039A"/>
    <w:rsid w:val="437702E4"/>
    <w:rsid w:val="438B7DF0"/>
    <w:rsid w:val="43B753A5"/>
    <w:rsid w:val="43CC2BFE"/>
    <w:rsid w:val="43D45F57"/>
    <w:rsid w:val="43E77A38"/>
    <w:rsid w:val="441A16FD"/>
    <w:rsid w:val="4442396F"/>
    <w:rsid w:val="44480DD9"/>
    <w:rsid w:val="446472DA"/>
    <w:rsid w:val="447011D8"/>
    <w:rsid w:val="4475773A"/>
    <w:rsid w:val="44791FEF"/>
    <w:rsid w:val="447B63D2"/>
    <w:rsid w:val="449D2EBB"/>
    <w:rsid w:val="44A46DDB"/>
    <w:rsid w:val="44C040EF"/>
    <w:rsid w:val="44F248E6"/>
    <w:rsid w:val="450B59A8"/>
    <w:rsid w:val="452D567B"/>
    <w:rsid w:val="45517553"/>
    <w:rsid w:val="45774DEB"/>
    <w:rsid w:val="458539AC"/>
    <w:rsid w:val="4597723C"/>
    <w:rsid w:val="45D1274E"/>
    <w:rsid w:val="45DB35B0"/>
    <w:rsid w:val="45F0515F"/>
    <w:rsid w:val="45F97EF6"/>
    <w:rsid w:val="46364CA7"/>
    <w:rsid w:val="464929D9"/>
    <w:rsid w:val="467032DE"/>
    <w:rsid w:val="46713F31"/>
    <w:rsid w:val="46761238"/>
    <w:rsid w:val="46790A77"/>
    <w:rsid w:val="468429E7"/>
    <w:rsid w:val="46971F46"/>
    <w:rsid w:val="469C19D9"/>
    <w:rsid w:val="46DC60FF"/>
    <w:rsid w:val="46FD57C4"/>
    <w:rsid w:val="46FD7572"/>
    <w:rsid w:val="470152B5"/>
    <w:rsid w:val="470703F1"/>
    <w:rsid w:val="477737C9"/>
    <w:rsid w:val="4792415F"/>
    <w:rsid w:val="479779C7"/>
    <w:rsid w:val="47B04021"/>
    <w:rsid w:val="47BE6D02"/>
    <w:rsid w:val="47D6229D"/>
    <w:rsid w:val="47D77DC3"/>
    <w:rsid w:val="47E17F34"/>
    <w:rsid w:val="484C4B1A"/>
    <w:rsid w:val="4860600B"/>
    <w:rsid w:val="48914416"/>
    <w:rsid w:val="489177A3"/>
    <w:rsid w:val="4899671B"/>
    <w:rsid w:val="48E71763"/>
    <w:rsid w:val="48F86243"/>
    <w:rsid w:val="49441489"/>
    <w:rsid w:val="49755AE6"/>
    <w:rsid w:val="4981448B"/>
    <w:rsid w:val="498757F0"/>
    <w:rsid w:val="498B70B7"/>
    <w:rsid w:val="49940662"/>
    <w:rsid w:val="49B91E77"/>
    <w:rsid w:val="49CA78BE"/>
    <w:rsid w:val="49CB6636"/>
    <w:rsid w:val="49CE55F7"/>
    <w:rsid w:val="49EB226C"/>
    <w:rsid w:val="4A20113C"/>
    <w:rsid w:val="4A795210"/>
    <w:rsid w:val="4ABB0937"/>
    <w:rsid w:val="4B2E51AA"/>
    <w:rsid w:val="4B661A3C"/>
    <w:rsid w:val="4B771FE9"/>
    <w:rsid w:val="4B7D379C"/>
    <w:rsid w:val="4B885CF7"/>
    <w:rsid w:val="4B9366F7"/>
    <w:rsid w:val="4B9B6F36"/>
    <w:rsid w:val="4BB723E6"/>
    <w:rsid w:val="4BCB164D"/>
    <w:rsid w:val="4BD27220"/>
    <w:rsid w:val="4BDE3E16"/>
    <w:rsid w:val="4BFA2B96"/>
    <w:rsid w:val="4C001F73"/>
    <w:rsid w:val="4C0E057B"/>
    <w:rsid w:val="4C164DF6"/>
    <w:rsid w:val="4C18530C"/>
    <w:rsid w:val="4C355A77"/>
    <w:rsid w:val="4C633832"/>
    <w:rsid w:val="4C787DC7"/>
    <w:rsid w:val="4C845C2D"/>
    <w:rsid w:val="4C892A50"/>
    <w:rsid w:val="4C96649F"/>
    <w:rsid w:val="4CB9218D"/>
    <w:rsid w:val="4CBFFB62"/>
    <w:rsid w:val="4CD301A5"/>
    <w:rsid w:val="4CDF628B"/>
    <w:rsid w:val="4D13189E"/>
    <w:rsid w:val="4D1A33AC"/>
    <w:rsid w:val="4D3857A8"/>
    <w:rsid w:val="4D673998"/>
    <w:rsid w:val="4D7537B0"/>
    <w:rsid w:val="4DB210B7"/>
    <w:rsid w:val="4DF571F5"/>
    <w:rsid w:val="4E223191"/>
    <w:rsid w:val="4E3E294A"/>
    <w:rsid w:val="4E78429A"/>
    <w:rsid w:val="4EAE2AF7"/>
    <w:rsid w:val="4EAF0034"/>
    <w:rsid w:val="4EC512BE"/>
    <w:rsid w:val="4EC71686"/>
    <w:rsid w:val="4EDD5DF6"/>
    <w:rsid w:val="4EE334F2"/>
    <w:rsid w:val="4EEB759A"/>
    <w:rsid w:val="4EF92132"/>
    <w:rsid w:val="4F1B2C8C"/>
    <w:rsid w:val="4F31425D"/>
    <w:rsid w:val="4F343D4D"/>
    <w:rsid w:val="4F493C9D"/>
    <w:rsid w:val="4F6A776F"/>
    <w:rsid w:val="4F806F93"/>
    <w:rsid w:val="4F9872BB"/>
    <w:rsid w:val="4FA55233"/>
    <w:rsid w:val="4FAB2261"/>
    <w:rsid w:val="4FAD3058"/>
    <w:rsid w:val="4FBEA7B1"/>
    <w:rsid w:val="4FDF3051"/>
    <w:rsid w:val="503E6C32"/>
    <w:rsid w:val="50472B51"/>
    <w:rsid w:val="50593A6B"/>
    <w:rsid w:val="505E0265"/>
    <w:rsid w:val="507F14BD"/>
    <w:rsid w:val="50CA4969"/>
    <w:rsid w:val="50DE21C3"/>
    <w:rsid w:val="50EE68AA"/>
    <w:rsid w:val="50EF2622"/>
    <w:rsid w:val="51445B66"/>
    <w:rsid w:val="51730B5D"/>
    <w:rsid w:val="517A6A24"/>
    <w:rsid w:val="519002BC"/>
    <w:rsid w:val="519531C9"/>
    <w:rsid w:val="519724A5"/>
    <w:rsid w:val="51C53226"/>
    <w:rsid w:val="51F06651"/>
    <w:rsid w:val="52010408"/>
    <w:rsid w:val="52153969"/>
    <w:rsid w:val="52185979"/>
    <w:rsid w:val="52370235"/>
    <w:rsid w:val="52533DCE"/>
    <w:rsid w:val="52632BDB"/>
    <w:rsid w:val="527252B8"/>
    <w:rsid w:val="527B0991"/>
    <w:rsid w:val="527C45B1"/>
    <w:rsid w:val="52B61649"/>
    <w:rsid w:val="52F42C4D"/>
    <w:rsid w:val="531719BC"/>
    <w:rsid w:val="53204D14"/>
    <w:rsid w:val="53511372"/>
    <w:rsid w:val="53740BBC"/>
    <w:rsid w:val="53D118DA"/>
    <w:rsid w:val="53EE7EBD"/>
    <w:rsid w:val="541C5E84"/>
    <w:rsid w:val="541D0583"/>
    <w:rsid w:val="54383FD6"/>
    <w:rsid w:val="54492049"/>
    <w:rsid w:val="54501629"/>
    <w:rsid w:val="54517A6E"/>
    <w:rsid w:val="546B34AF"/>
    <w:rsid w:val="54870B06"/>
    <w:rsid w:val="548D4E3E"/>
    <w:rsid w:val="54B576DE"/>
    <w:rsid w:val="54C06D50"/>
    <w:rsid w:val="54C142D5"/>
    <w:rsid w:val="54C17E31"/>
    <w:rsid w:val="54E563D3"/>
    <w:rsid w:val="54F55D2D"/>
    <w:rsid w:val="54FE1085"/>
    <w:rsid w:val="54FE2E33"/>
    <w:rsid w:val="551B1C37"/>
    <w:rsid w:val="55693955"/>
    <w:rsid w:val="55B30C0C"/>
    <w:rsid w:val="55C7ED44"/>
    <w:rsid w:val="55DF045F"/>
    <w:rsid w:val="55E5421C"/>
    <w:rsid w:val="560B3A5A"/>
    <w:rsid w:val="561A3C9D"/>
    <w:rsid w:val="56301712"/>
    <w:rsid w:val="56384D25"/>
    <w:rsid w:val="564E3947"/>
    <w:rsid w:val="565556B9"/>
    <w:rsid w:val="56821A42"/>
    <w:rsid w:val="56A143BE"/>
    <w:rsid w:val="56D46542"/>
    <w:rsid w:val="56DE3501"/>
    <w:rsid w:val="5714693E"/>
    <w:rsid w:val="57167C83"/>
    <w:rsid w:val="5719769E"/>
    <w:rsid w:val="5748483A"/>
    <w:rsid w:val="575B6EB0"/>
    <w:rsid w:val="57684EDC"/>
    <w:rsid w:val="57B37149"/>
    <w:rsid w:val="57C62B41"/>
    <w:rsid w:val="57D8693C"/>
    <w:rsid w:val="57E92AFD"/>
    <w:rsid w:val="581806B0"/>
    <w:rsid w:val="583362C6"/>
    <w:rsid w:val="58853A5C"/>
    <w:rsid w:val="58A14202"/>
    <w:rsid w:val="58A84897"/>
    <w:rsid w:val="58B77EC9"/>
    <w:rsid w:val="58E646CB"/>
    <w:rsid w:val="58EF5BA3"/>
    <w:rsid w:val="58FD319C"/>
    <w:rsid w:val="592C090B"/>
    <w:rsid w:val="59417793"/>
    <w:rsid w:val="597436C4"/>
    <w:rsid w:val="598D4786"/>
    <w:rsid w:val="598E0440"/>
    <w:rsid w:val="59AA17DC"/>
    <w:rsid w:val="59B61F2F"/>
    <w:rsid w:val="59E74C9B"/>
    <w:rsid w:val="5A036B1F"/>
    <w:rsid w:val="5A2309DB"/>
    <w:rsid w:val="5A2F3A8F"/>
    <w:rsid w:val="5A760876"/>
    <w:rsid w:val="5A80766E"/>
    <w:rsid w:val="5A954D54"/>
    <w:rsid w:val="5A9A0792"/>
    <w:rsid w:val="5AD07020"/>
    <w:rsid w:val="5AE34FA5"/>
    <w:rsid w:val="5B070568"/>
    <w:rsid w:val="5B21787C"/>
    <w:rsid w:val="5B27757E"/>
    <w:rsid w:val="5B37709F"/>
    <w:rsid w:val="5B57329D"/>
    <w:rsid w:val="5B751975"/>
    <w:rsid w:val="5B8130A9"/>
    <w:rsid w:val="5BB25F33"/>
    <w:rsid w:val="5BCB3FDF"/>
    <w:rsid w:val="5C03363F"/>
    <w:rsid w:val="5C437763"/>
    <w:rsid w:val="5C6522C0"/>
    <w:rsid w:val="5C6E6AF1"/>
    <w:rsid w:val="5C8C6F77"/>
    <w:rsid w:val="5C9F4B08"/>
    <w:rsid w:val="5CB47EEE"/>
    <w:rsid w:val="5CC6602A"/>
    <w:rsid w:val="5CD63E83"/>
    <w:rsid w:val="5CDD3C76"/>
    <w:rsid w:val="5CEB0141"/>
    <w:rsid w:val="5D1A6C78"/>
    <w:rsid w:val="5D302478"/>
    <w:rsid w:val="5D47689B"/>
    <w:rsid w:val="5D4832DA"/>
    <w:rsid w:val="5D4E4C20"/>
    <w:rsid w:val="5D8B1FAD"/>
    <w:rsid w:val="5DC56BE4"/>
    <w:rsid w:val="5DC866D4"/>
    <w:rsid w:val="5DED3A1A"/>
    <w:rsid w:val="5E203E1A"/>
    <w:rsid w:val="5E8F16D0"/>
    <w:rsid w:val="5ECC3FA2"/>
    <w:rsid w:val="5ED82947"/>
    <w:rsid w:val="5EF43782"/>
    <w:rsid w:val="5EFCAD67"/>
    <w:rsid w:val="5EFD61B5"/>
    <w:rsid w:val="5F1871E8"/>
    <w:rsid w:val="5F19755F"/>
    <w:rsid w:val="5F1A3604"/>
    <w:rsid w:val="5F2E6A0B"/>
    <w:rsid w:val="5F3C2ED6"/>
    <w:rsid w:val="5F3E6C4E"/>
    <w:rsid w:val="5FCF9094"/>
    <w:rsid w:val="5FED06FE"/>
    <w:rsid w:val="602C4CF9"/>
    <w:rsid w:val="604F09E7"/>
    <w:rsid w:val="6051475F"/>
    <w:rsid w:val="607D7C56"/>
    <w:rsid w:val="607F2C88"/>
    <w:rsid w:val="608A1A1F"/>
    <w:rsid w:val="609F63E4"/>
    <w:rsid w:val="60A25992"/>
    <w:rsid w:val="60BB21E5"/>
    <w:rsid w:val="60E107EE"/>
    <w:rsid w:val="60FB46CB"/>
    <w:rsid w:val="61840B64"/>
    <w:rsid w:val="618741B1"/>
    <w:rsid w:val="61993CC1"/>
    <w:rsid w:val="61A3723C"/>
    <w:rsid w:val="61A82AA5"/>
    <w:rsid w:val="61D27B22"/>
    <w:rsid w:val="61DE2C95"/>
    <w:rsid w:val="61F04BF7"/>
    <w:rsid w:val="61F96E5C"/>
    <w:rsid w:val="620C697B"/>
    <w:rsid w:val="624E2765"/>
    <w:rsid w:val="626A7D5A"/>
    <w:rsid w:val="628A6620"/>
    <w:rsid w:val="62A3376D"/>
    <w:rsid w:val="62A36DC8"/>
    <w:rsid w:val="62A41129"/>
    <w:rsid w:val="62C54F90"/>
    <w:rsid w:val="63193421"/>
    <w:rsid w:val="631F0B45"/>
    <w:rsid w:val="635B2C27"/>
    <w:rsid w:val="638479D5"/>
    <w:rsid w:val="639F1C85"/>
    <w:rsid w:val="63E53A13"/>
    <w:rsid w:val="63EB0A27"/>
    <w:rsid w:val="63EE6769"/>
    <w:rsid w:val="63F523ED"/>
    <w:rsid w:val="64090D16"/>
    <w:rsid w:val="64211327"/>
    <w:rsid w:val="643E4FFA"/>
    <w:rsid w:val="64794284"/>
    <w:rsid w:val="648D1ADE"/>
    <w:rsid w:val="64BB409E"/>
    <w:rsid w:val="64F04C2B"/>
    <w:rsid w:val="65384140"/>
    <w:rsid w:val="656767D3"/>
    <w:rsid w:val="6589499B"/>
    <w:rsid w:val="65902389"/>
    <w:rsid w:val="65E01F00"/>
    <w:rsid w:val="664A412A"/>
    <w:rsid w:val="664C7247"/>
    <w:rsid w:val="6659D59E"/>
    <w:rsid w:val="66613E6B"/>
    <w:rsid w:val="66636F9A"/>
    <w:rsid w:val="66FB7A23"/>
    <w:rsid w:val="67087B42"/>
    <w:rsid w:val="670F31E1"/>
    <w:rsid w:val="67650123"/>
    <w:rsid w:val="678809D3"/>
    <w:rsid w:val="6796514D"/>
    <w:rsid w:val="67A27D36"/>
    <w:rsid w:val="67AE693B"/>
    <w:rsid w:val="67B65CC6"/>
    <w:rsid w:val="67D16185"/>
    <w:rsid w:val="67DF4D46"/>
    <w:rsid w:val="67F26828"/>
    <w:rsid w:val="680C4CB4"/>
    <w:rsid w:val="689847AB"/>
    <w:rsid w:val="68A954DA"/>
    <w:rsid w:val="68C7594E"/>
    <w:rsid w:val="68E1064A"/>
    <w:rsid w:val="68F3344C"/>
    <w:rsid w:val="69224EEB"/>
    <w:rsid w:val="692549DB"/>
    <w:rsid w:val="69265048"/>
    <w:rsid w:val="6969029B"/>
    <w:rsid w:val="698536CB"/>
    <w:rsid w:val="698E4AF7"/>
    <w:rsid w:val="69BF6166"/>
    <w:rsid w:val="69E53555"/>
    <w:rsid w:val="6A152CA1"/>
    <w:rsid w:val="6A1C0094"/>
    <w:rsid w:val="6A5360FB"/>
    <w:rsid w:val="6A7A2DF9"/>
    <w:rsid w:val="6A94029F"/>
    <w:rsid w:val="6A9E4A45"/>
    <w:rsid w:val="6AB81920"/>
    <w:rsid w:val="6ABF152D"/>
    <w:rsid w:val="6AE138E7"/>
    <w:rsid w:val="6AFF7C2B"/>
    <w:rsid w:val="6B1860D6"/>
    <w:rsid w:val="6B1F4868"/>
    <w:rsid w:val="6B272C8C"/>
    <w:rsid w:val="6B2A606B"/>
    <w:rsid w:val="6B557099"/>
    <w:rsid w:val="6B5A0FBC"/>
    <w:rsid w:val="6BB90E7B"/>
    <w:rsid w:val="6BCF2110"/>
    <w:rsid w:val="6BD46B1B"/>
    <w:rsid w:val="6BDC0559"/>
    <w:rsid w:val="6BDF5315"/>
    <w:rsid w:val="6BE33573"/>
    <w:rsid w:val="6BE76488"/>
    <w:rsid w:val="6C0A7EB8"/>
    <w:rsid w:val="6C126160"/>
    <w:rsid w:val="6C272818"/>
    <w:rsid w:val="6C3761F2"/>
    <w:rsid w:val="6C387435"/>
    <w:rsid w:val="6C746685"/>
    <w:rsid w:val="6C8155A2"/>
    <w:rsid w:val="6C983716"/>
    <w:rsid w:val="6CBD2859"/>
    <w:rsid w:val="6CBE317C"/>
    <w:rsid w:val="6CD50705"/>
    <w:rsid w:val="6CF546C4"/>
    <w:rsid w:val="6D001DC1"/>
    <w:rsid w:val="6D125276"/>
    <w:rsid w:val="6D1B05CF"/>
    <w:rsid w:val="6D35480D"/>
    <w:rsid w:val="6D3A6E8E"/>
    <w:rsid w:val="6D4A0AAB"/>
    <w:rsid w:val="6D4F7F73"/>
    <w:rsid w:val="6D5E04BB"/>
    <w:rsid w:val="6D8A7502"/>
    <w:rsid w:val="6D9D710F"/>
    <w:rsid w:val="6DA93E2C"/>
    <w:rsid w:val="6DBE53FE"/>
    <w:rsid w:val="6DDD3AD6"/>
    <w:rsid w:val="6DFF3A4C"/>
    <w:rsid w:val="6E11552E"/>
    <w:rsid w:val="6E374ECF"/>
    <w:rsid w:val="6E4B7905"/>
    <w:rsid w:val="6E642908"/>
    <w:rsid w:val="6ECB7DD2"/>
    <w:rsid w:val="6EEC72A6"/>
    <w:rsid w:val="6F094805"/>
    <w:rsid w:val="6F1057E5"/>
    <w:rsid w:val="6F3C4215"/>
    <w:rsid w:val="6F5B05D6"/>
    <w:rsid w:val="6F625433"/>
    <w:rsid w:val="6F643647"/>
    <w:rsid w:val="6F7BBE06"/>
    <w:rsid w:val="6F9208F0"/>
    <w:rsid w:val="6FF45107"/>
    <w:rsid w:val="700C06A3"/>
    <w:rsid w:val="7019691C"/>
    <w:rsid w:val="701B6B38"/>
    <w:rsid w:val="702F5414"/>
    <w:rsid w:val="703A509B"/>
    <w:rsid w:val="70514307"/>
    <w:rsid w:val="705931BC"/>
    <w:rsid w:val="70691651"/>
    <w:rsid w:val="708A48C4"/>
    <w:rsid w:val="709B5583"/>
    <w:rsid w:val="70EF0AB4"/>
    <w:rsid w:val="70F057BF"/>
    <w:rsid w:val="71217498"/>
    <w:rsid w:val="714313F4"/>
    <w:rsid w:val="714E0989"/>
    <w:rsid w:val="7153020A"/>
    <w:rsid w:val="716B2939"/>
    <w:rsid w:val="717A5D46"/>
    <w:rsid w:val="718470DD"/>
    <w:rsid w:val="718E40C0"/>
    <w:rsid w:val="719E0806"/>
    <w:rsid w:val="71A32941"/>
    <w:rsid w:val="71A630A3"/>
    <w:rsid w:val="71C623E1"/>
    <w:rsid w:val="71EC078C"/>
    <w:rsid w:val="71EE0190"/>
    <w:rsid w:val="72022F09"/>
    <w:rsid w:val="720C2B58"/>
    <w:rsid w:val="7216013B"/>
    <w:rsid w:val="7223192D"/>
    <w:rsid w:val="723C33FB"/>
    <w:rsid w:val="725455B8"/>
    <w:rsid w:val="728269FA"/>
    <w:rsid w:val="72935BA2"/>
    <w:rsid w:val="72A20E4A"/>
    <w:rsid w:val="72D03C09"/>
    <w:rsid w:val="72E745CE"/>
    <w:rsid w:val="72EF6671"/>
    <w:rsid w:val="73375A36"/>
    <w:rsid w:val="73863463"/>
    <w:rsid w:val="739A6441"/>
    <w:rsid w:val="73D47729"/>
    <w:rsid w:val="741F078E"/>
    <w:rsid w:val="74736F42"/>
    <w:rsid w:val="748504B6"/>
    <w:rsid w:val="74956EB9"/>
    <w:rsid w:val="74A5075E"/>
    <w:rsid w:val="74D84FF7"/>
    <w:rsid w:val="74E146FD"/>
    <w:rsid w:val="74E476E3"/>
    <w:rsid w:val="74EE75BB"/>
    <w:rsid w:val="74EF619E"/>
    <w:rsid w:val="75120509"/>
    <w:rsid w:val="75295853"/>
    <w:rsid w:val="755177AC"/>
    <w:rsid w:val="75843E92"/>
    <w:rsid w:val="75900994"/>
    <w:rsid w:val="759A405B"/>
    <w:rsid w:val="75D39161"/>
    <w:rsid w:val="75E37359"/>
    <w:rsid w:val="760D7729"/>
    <w:rsid w:val="762D3121"/>
    <w:rsid w:val="7641172F"/>
    <w:rsid w:val="76544B51"/>
    <w:rsid w:val="7662101C"/>
    <w:rsid w:val="7665B04D"/>
    <w:rsid w:val="766A2006"/>
    <w:rsid w:val="769E7097"/>
    <w:rsid w:val="76BD44A5"/>
    <w:rsid w:val="76FB91D0"/>
    <w:rsid w:val="76FCF2B9"/>
    <w:rsid w:val="770C0F88"/>
    <w:rsid w:val="770D3306"/>
    <w:rsid w:val="77200788"/>
    <w:rsid w:val="77240CC9"/>
    <w:rsid w:val="773A1F90"/>
    <w:rsid w:val="77671EE0"/>
    <w:rsid w:val="777E5CDE"/>
    <w:rsid w:val="778C4512"/>
    <w:rsid w:val="7797A461"/>
    <w:rsid w:val="77DB72D8"/>
    <w:rsid w:val="77F77406"/>
    <w:rsid w:val="77FA0D4A"/>
    <w:rsid w:val="781B02EC"/>
    <w:rsid w:val="78262F5B"/>
    <w:rsid w:val="783449A1"/>
    <w:rsid w:val="783A38D3"/>
    <w:rsid w:val="784F5AAE"/>
    <w:rsid w:val="786E133A"/>
    <w:rsid w:val="78AB348A"/>
    <w:rsid w:val="78D855C6"/>
    <w:rsid w:val="79262DEC"/>
    <w:rsid w:val="79357172"/>
    <w:rsid w:val="79361AB6"/>
    <w:rsid w:val="79815C5D"/>
    <w:rsid w:val="79C61F4E"/>
    <w:rsid w:val="79C755FA"/>
    <w:rsid w:val="79DB211B"/>
    <w:rsid w:val="79EF448A"/>
    <w:rsid w:val="7A4B0019"/>
    <w:rsid w:val="7A4F16B1"/>
    <w:rsid w:val="7A6838AD"/>
    <w:rsid w:val="7A8B6668"/>
    <w:rsid w:val="7ABD0F17"/>
    <w:rsid w:val="7AC567E3"/>
    <w:rsid w:val="7ACC47D0"/>
    <w:rsid w:val="7AD61FD9"/>
    <w:rsid w:val="7B156722"/>
    <w:rsid w:val="7B1705EC"/>
    <w:rsid w:val="7B3928A0"/>
    <w:rsid w:val="7B3B0649"/>
    <w:rsid w:val="7B453F58"/>
    <w:rsid w:val="7B5D0004"/>
    <w:rsid w:val="7B7327CC"/>
    <w:rsid w:val="7B876E2F"/>
    <w:rsid w:val="7B8C2698"/>
    <w:rsid w:val="7B971B69"/>
    <w:rsid w:val="7BBF0311"/>
    <w:rsid w:val="7BBF6DBA"/>
    <w:rsid w:val="7BC949DB"/>
    <w:rsid w:val="7BE90CF1"/>
    <w:rsid w:val="7BFF2A2A"/>
    <w:rsid w:val="7BFFD5E8"/>
    <w:rsid w:val="7C051178"/>
    <w:rsid w:val="7C0D0C88"/>
    <w:rsid w:val="7C266648"/>
    <w:rsid w:val="7C361A6E"/>
    <w:rsid w:val="7C3E7E36"/>
    <w:rsid w:val="7CA0289E"/>
    <w:rsid w:val="7CB023B6"/>
    <w:rsid w:val="7CF04147"/>
    <w:rsid w:val="7D052701"/>
    <w:rsid w:val="7D1E2C54"/>
    <w:rsid w:val="7D25301B"/>
    <w:rsid w:val="7D2F4ED8"/>
    <w:rsid w:val="7D3FE823"/>
    <w:rsid w:val="7D520672"/>
    <w:rsid w:val="7DAD50CB"/>
    <w:rsid w:val="7DBB1012"/>
    <w:rsid w:val="7DC66335"/>
    <w:rsid w:val="7DC7ACB9"/>
    <w:rsid w:val="7DDB3331"/>
    <w:rsid w:val="7DEB317C"/>
    <w:rsid w:val="7DFBF4C6"/>
    <w:rsid w:val="7DFF0F6B"/>
    <w:rsid w:val="7E290672"/>
    <w:rsid w:val="7E2B6D32"/>
    <w:rsid w:val="7E46183D"/>
    <w:rsid w:val="7E8A5F41"/>
    <w:rsid w:val="7E8E6727"/>
    <w:rsid w:val="7EA85A3A"/>
    <w:rsid w:val="7EAA3560"/>
    <w:rsid w:val="7EB77A2B"/>
    <w:rsid w:val="7EB97C47"/>
    <w:rsid w:val="7ECD36F3"/>
    <w:rsid w:val="7ED05B78"/>
    <w:rsid w:val="7ED20D09"/>
    <w:rsid w:val="7EEB5927"/>
    <w:rsid w:val="7EF22C6B"/>
    <w:rsid w:val="7EFF1FF3"/>
    <w:rsid w:val="7EFFF291"/>
    <w:rsid w:val="7F076A8B"/>
    <w:rsid w:val="7F1430D0"/>
    <w:rsid w:val="7F144E7E"/>
    <w:rsid w:val="7F166E48"/>
    <w:rsid w:val="7F192494"/>
    <w:rsid w:val="7F7DDDCA"/>
    <w:rsid w:val="7F82628B"/>
    <w:rsid w:val="7F8738A2"/>
    <w:rsid w:val="7F89586C"/>
    <w:rsid w:val="7F8E145F"/>
    <w:rsid w:val="7FB911C8"/>
    <w:rsid w:val="7FCD5CF0"/>
    <w:rsid w:val="7FCEB917"/>
    <w:rsid w:val="7FEA68C5"/>
    <w:rsid w:val="7FEAD6AE"/>
    <w:rsid w:val="7FEE0667"/>
    <w:rsid w:val="7FF7A77C"/>
    <w:rsid w:val="7FF7D0F4"/>
    <w:rsid w:val="7FFD7E63"/>
    <w:rsid w:val="7FFF208E"/>
    <w:rsid w:val="8FF725D2"/>
    <w:rsid w:val="9B73A9CB"/>
    <w:rsid w:val="AB771F0F"/>
    <w:rsid w:val="ABFD7E89"/>
    <w:rsid w:val="ADCD65F8"/>
    <w:rsid w:val="AFD58C03"/>
    <w:rsid w:val="AFF51015"/>
    <w:rsid w:val="B6FE5D60"/>
    <w:rsid w:val="B7CF41A4"/>
    <w:rsid w:val="BAFF26BD"/>
    <w:rsid w:val="BBAFFA13"/>
    <w:rsid w:val="BDEDC92C"/>
    <w:rsid w:val="BDF70B86"/>
    <w:rsid w:val="BDFBE87F"/>
    <w:rsid w:val="BEBF3134"/>
    <w:rsid w:val="BED321EE"/>
    <w:rsid w:val="BF6F8B76"/>
    <w:rsid w:val="BFEF7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18CE98C"/>
  <w15:docId w15:val="{D7E1698C-8B66-4F18-993C-A89D92796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uiPriority="99" w:qFormat="1"/>
    <w:lsdException w:name="caption" w:semiHidden="1" w:unhideWhenUsed="1" w:qFormat="1"/>
    <w:lsdException w:name="footnote reference"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spacing w:line="500" w:lineRule="exact"/>
      <w:ind w:firstLineChars="200" w:firstLine="961"/>
      <w:jc w:val="both"/>
    </w:pPr>
    <w:rPr>
      <w:rFonts w:asciiTheme="minorHAnsi" w:eastAsia="仿宋_GB2312" w:hAnsiTheme="minorHAnsi" w:cstheme="minorBidi"/>
      <w:kern w:val="2"/>
      <w:sz w:val="28"/>
      <w:szCs w:val="24"/>
    </w:rPr>
  </w:style>
  <w:style w:type="paragraph" w:styleId="1">
    <w:name w:val="heading 1"/>
    <w:basedOn w:val="a"/>
    <w:next w:val="a"/>
    <w:qFormat/>
    <w:pPr>
      <w:jc w:val="left"/>
      <w:outlineLvl w:val="0"/>
    </w:pPr>
    <w:rPr>
      <w:rFonts w:ascii="宋体" w:eastAsia="黑体" w:hAnsi="宋体" w:cs="Times New Roman" w:hint="eastAsia"/>
      <w:b/>
      <w:bCs/>
      <w:kern w:val="44"/>
      <w:sz w:val="30"/>
      <w:szCs w:val="48"/>
    </w:rPr>
  </w:style>
  <w:style w:type="paragraph" w:styleId="2">
    <w:name w:val="heading 2"/>
    <w:basedOn w:val="a"/>
    <w:next w:val="a"/>
    <w:link w:val="20"/>
    <w:unhideWhenUsed/>
    <w:qFormat/>
    <w:pPr>
      <w:outlineLvl w:val="1"/>
    </w:pPr>
    <w:rPr>
      <w:rFonts w:ascii="宋体" w:eastAsia="楷体_GB2312" w:hAnsi="宋体" w:cs="Times New Roman" w:hint="eastAsia"/>
      <w:b/>
      <w:kern w:val="0"/>
      <w:sz w:val="30"/>
      <w:szCs w:val="36"/>
    </w:rPr>
  </w:style>
  <w:style w:type="paragraph" w:styleId="3">
    <w:name w:val="heading 3"/>
    <w:basedOn w:val="a"/>
    <w:next w:val="a"/>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paragraph" w:styleId="5">
    <w:name w:val="heading 5"/>
    <w:basedOn w:val="a"/>
    <w:next w:val="a"/>
    <w:semiHidden/>
    <w:unhideWhenUsed/>
    <w:qFormat/>
    <w:pPr>
      <w:spacing w:beforeAutospacing="1" w:afterAutospacing="1"/>
      <w:jc w:val="left"/>
      <w:outlineLvl w:val="4"/>
    </w:pPr>
    <w:rPr>
      <w:rFonts w:ascii="宋体" w:eastAsia="宋体" w:hAnsi="宋体" w:cs="Times New Roman" w:hint="eastAsia"/>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style>
  <w:style w:type="paragraph" w:styleId="a4">
    <w:name w:val="footer"/>
    <w:basedOn w:val="a"/>
    <w:link w:val="a5"/>
    <w:uiPriority w:val="99"/>
    <w:qFormat/>
    <w:pPr>
      <w:tabs>
        <w:tab w:val="center" w:pos="4153"/>
        <w:tab w:val="right" w:pos="8306"/>
      </w:tabs>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styleId="a7">
    <w:name w:val="footnote text"/>
    <w:basedOn w:val="a"/>
    <w:qFormat/>
    <w:pPr>
      <w:jc w:val="left"/>
    </w:pPr>
    <w:rPr>
      <w:sz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qFormat/>
    <w:rPr>
      <w:b/>
    </w:rPr>
  </w:style>
  <w:style w:type="character" w:styleId="ab">
    <w:name w:val="Emphasis"/>
    <w:basedOn w:val="a0"/>
    <w:qFormat/>
    <w:rPr>
      <w:i/>
    </w:rPr>
  </w:style>
  <w:style w:type="character" w:styleId="ac">
    <w:name w:val="Hyperlink"/>
    <w:basedOn w:val="a0"/>
    <w:autoRedefine/>
    <w:qFormat/>
    <w:rPr>
      <w:color w:val="0000FF"/>
      <w:u w:val="single"/>
    </w:rPr>
  </w:style>
  <w:style w:type="character" w:styleId="ad">
    <w:name w:val="footnote reference"/>
    <w:basedOn w:val="a0"/>
    <w:autoRedefine/>
    <w:qFormat/>
    <w:rPr>
      <w:vertAlign w:val="superscript"/>
    </w:rPr>
  </w:style>
  <w:style w:type="paragraph" w:customStyle="1" w:styleId="TOAHeading">
    <w:name w:val="TOAHeading"/>
    <w:basedOn w:val="a"/>
    <w:next w:val="a"/>
    <w:autoRedefine/>
    <w:qFormat/>
    <w:pPr>
      <w:spacing w:before="120" w:after="100" w:afterAutospacing="1"/>
    </w:pPr>
    <w:rPr>
      <w:rFonts w:ascii="Arial" w:hAnsi="Arial"/>
    </w:rPr>
  </w:style>
  <w:style w:type="character" w:customStyle="1" w:styleId="20">
    <w:name w:val="标题 2 字符"/>
    <w:link w:val="2"/>
    <w:autoRedefine/>
    <w:qFormat/>
    <w:rPr>
      <w:rFonts w:ascii="宋体" w:eastAsia="楷体_GB2312" w:hAnsi="宋体" w:cs="宋体" w:hint="eastAsia"/>
      <w:b/>
      <w:kern w:val="0"/>
      <w:sz w:val="30"/>
      <w:szCs w:val="36"/>
      <w:lang w:bidi="ar"/>
    </w:rPr>
  </w:style>
  <w:style w:type="character" w:customStyle="1" w:styleId="NormalCharacter">
    <w:name w:val="NormalCharacter"/>
    <w:autoRedefine/>
    <w:semiHidden/>
    <w:qFormat/>
    <w:rPr>
      <w:rFonts w:ascii="Times New Roman" w:eastAsia="宋体" w:hAnsi="Times New Roman" w:cs="Times New Roman"/>
      <w:kern w:val="2"/>
      <w:sz w:val="21"/>
      <w:szCs w:val="24"/>
      <w:lang w:val="en-US" w:eastAsia="zh-CN" w:bidi="ar-SA"/>
    </w:rPr>
  </w:style>
  <w:style w:type="paragraph" w:customStyle="1" w:styleId="ae">
    <w:name w:val="报告正文"/>
    <w:basedOn w:val="a"/>
    <w:autoRedefine/>
    <w:qFormat/>
    <w:pPr>
      <w:spacing w:line="360" w:lineRule="auto"/>
      <w:ind w:firstLine="200"/>
    </w:pPr>
    <w:rPr>
      <w:rFonts w:ascii="仿宋_GB2312" w:hAnsi="Times New Roman" w:cs="Times New Roman"/>
      <w:sz w:val="32"/>
      <w:szCs w:val="20"/>
    </w:rPr>
  </w:style>
  <w:style w:type="character" w:styleId="af">
    <w:name w:val="Unresolved Mention"/>
    <w:basedOn w:val="a0"/>
    <w:uiPriority w:val="99"/>
    <w:semiHidden/>
    <w:unhideWhenUsed/>
    <w:rsid w:val="001F2025"/>
    <w:rPr>
      <w:color w:val="605E5C"/>
      <w:shd w:val="clear" w:color="auto" w:fill="E1DFDD"/>
    </w:rPr>
  </w:style>
  <w:style w:type="character" w:customStyle="1" w:styleId="a5">
    <w:name w:val="页脚 字符"/>
    <w:basedOn w:val="a0"/>
    <w:link w:val="a4"/>
    <w:uiPriority w:val="99"/>
    <w:rsid w:val="001F2025"/>
    <w:rPr>
      <w:rFonts w:asciiTheme="minorHAnsi" w:eastAsia="仿宋_GB2312" w:hAnsiTheme="minorHAnsi" w:cstheme="minorBidi"/>
      <w:kern w:val="2"/>
      <w:sz w:val="18"/>
      <w:szCs w:val="24"/>
    </w:rPr>
  </w:style>
  <w:style w:type="character" w:styleId="af0">
    <w:name w:val="FollowedHyperlink"/>
    <w:basedOn w:val="a0"/>
    <w:rsid w:val="001F2025"/>
    <w:rPr>
      <w:color w:val="954F72" w:themeColor="followedHyperlink"/>
      <w:u w:val="single"/>
    </w:rPr>
  </w:style>
  <w:style w:type="paragraph" w:styleId="af1">
    <w:name w:val="List Paragraph"/>
    <w:basedOn w:val="a"/>
    <w:uiPriority w:val="99"/>
    <w:unhideWhenUsed/>
    <w:rsid w:val="006835A5"/>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37964">
      <w:bodyDiv w:val="1"/>
      <w:marLeft w:val="0"/>
      <w:marRight w:val="0"/>
      <w:marTop w:val="0"/>
      <w:marBottom w:val="0"/>
      <w:divBdr>
        <w:top w:val="none" w:sz="0" w:space="0" w:color="auto"/>
        <w:left w:val="none" w:sz="0" w:space="0" w:color="auto"/>
        <w:bottom w:val="none" w:sz="0" w:space="0" w:color="auto"/>
        <w:right w:val="none" w:sz="0" w:space="0" w:color="auto"/>
      </w:divBdr>
    </w:div>
    <w:div w:id="183786328">
      <w:bodyDiv w:val="1"/>
      <w:marLeft w:val="0"/>
      <w:marRight w:val="0"/>
      <w:marTop w:val="0"/>
      <w:marBottom w:val="0"/>
      <w:divBdr>
        <w:top w:val="none" w:sz="0" w:space="0" w:color="auto"/>
        <w:left w:val="none" w:sz="0" w:space="0" w:color="auto"/>
        <w:bottom w:val="none" w:sz="0" w:space="0" w:color="auto"/>
        <w:right w:val="none" w:sz="0" w:space="0" w:color="auto"/>
      </w:divBdr>
    </w:div>
    <w:div w:id="383724285">
      <w:bodyDiv w:val="1"/>
      <w:marLeft w:val="0"/>
      <w:marRight w:val="0"/>
      <w:marTop w:val="0"/>
      <w:marBottom w:val="0"/>
      <w:divBdr>
        <w:top w:val="none" w:sz="0" w:space="0" w:color="auto"/>
        <w:left w:val="none" w:sz="0" w:space="0" w:color="auto"/>
        <w:bottom w:val="none" w:sz="0" w:space="0" w:color="auto"/>
        <w:right w:val="none" w:sz="0" w:space="0" w:color="auto"/>
      </w:divBdr>
    </w:div>
    <w:div w:id="1093671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moa.gov.cn/xw/qg/202502/t20250224_6470456.htm" TargetMode="Externa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stats.gov.cn/sj/zxfb/202502/t20250209_1958646.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moa.gov.cn/ztzl/ymksn/xhsbd/202502/t20250224_6470347.htm"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moa.gov.cn/xw/zwdt/202502/t20250210_6469850.htm" TargetMode="Externa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hyperlink" Target="https://www.gov.cn/zhengce/202502/content_7003209.htm" TargetMode="External"/><Relationship Id="rId14" Type="http://schemas.openxmlformats.org/officeDocument/2006/relationships/hyperlink" Target="https://www.moa.gov.cn/xw/qg/202502/t20250218_6470179.htm"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CD68B0A-984B-4530-8A4C-083A3DC573C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1496</Words>
  <Characters>8532</Characters>
  <Application>Microsoft Office Word</Application>
  <DocSecurity>0</DocSecurity>
  <Lines>71</Lines>
  <Paragraphs>20</Paragraphs>
  <ScaleCrop>false</ScaleCrop>
  <Company/>
  <LinksUpToDate>false</LinksUpToDate>
  <CharactersWithSpaces>10008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dc:creator>
  <cp:lastModifiedBy>德倩 耿</cp:lastModifiedBy>
  <cp:revision>12</cp:revision>
  <cp:lastPrinted>2024-01-18T00:54:00Z</cp:lastPrinted>
  <dcterms:created xsi:type="dcterms:W3CDTF">2022-05-07T05:08:00Z</dcterms:created>
  <dcterms:modified xsi:type="dcterms:W3CDTF">2025-03-19T02:23:00Z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7B9D85E6C7064908950CD4FEBF952B43_13</vt:lpwstr>
  </property>
  <property fmtid="{D5CDD505-2E9C-101B-9397-08002B2CF9AE}" pid="4" name="KSOTemplateDocerSaveRecord">
    <vt:lpwstr>eyJoZGlkIjoiNjE5OGJkNWFjZjlkODYyZDBjNjdlN2I0NGU2NGM2YTkiLCJ1c2VySWQiOiIzMTM0OTI4NjkifQ==</vt:lpwstr>
  </property>
</Properties>
</file>